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582" w:rsidRPr="000876B1" w:rsidRDefault="00036582" w:rsidP="00C42606">
      <w:pPr>
        <w:tabs>
          <w:tab w:val="left" w:pos="7740"/>
        </w:tabs>
        <w:autoSpaceDE w:val="0"/>
        <w:autoSpaceDN w:val="0"/>
        <w:adjustRightInd w:val="0"/>
        <w:ind w:right="-830" w:hanging="900"/>
        <w:rPr>
          <w:rFonts w:eastAsia="TimesNewRomanPS-BoldMT"/>
          <w:b/>
          <w:bCs/>
          <w:sz w:val="20"/>
          <w:szCs w:val="20"/>
          <w:lang w:val="sr-Cyrl-CS"/>
        </w:rPr>
      </w:pPr>
      <w:r w:rsidRPr="000876B1">
        <w:rPr>
          <w:rFonts w:eastAsia="TimesNewRomanPS-BoldMT"/>
          <w:b/>
          <w:bCs/>
          <w:sz w:val="20"/>
          <w:szCs w:val="20"/>
          <w:lang w:val="sr-Cyrl-CS"/>
        </w:rPr>
        <w:t>УНИВЕРЗИТЕТ У НИШУ</w:t>
      </w:r>
      <w:r>
        <w:rPr>
          <w:rFonts w:eastAsia="TimesNewRomanPS-BoldMT"/>
          <w:b/>
          <w:bCs/>
          <w:sz w:val="20"/>
          <w:szCs w:val="20"/>
          <w:lang w:val="sr-Cyrl-CS"/>
        </w:rPr>
        <w:tab/>
      </w:r>
      <w:r>
        <w:rPr>
          <w:rFonts w:eastAsia="TimesNewRomanPS-BoldMT"/>
          <w:b/>
          <w:bCs/>
          <w:sz w:val="20"/>
          <w:szCs w:val="20"/>
          <w:lang w:val="sr-Cyrl-CS"/>
        </w:rPr>
        <w:tab/>
      </w:r>
      <w:r>
        <w:rPr>
          <w:rFonts w:eastAsia="TimesNewRomanPS-BoldMT"/>
          <w:b/>
          <w:bCs/>
          <w:sz w:val="20"/>
          <w:szCs w:val="20"/>
          <w:lang w:val="sr-Cyrl-CS"/>
        </w:rPr>
        <w:tab/>
      </w:r>
      <w:r>
        <w:rPr>
          <w:rFonts w:eastAsia="TimesNewRomanPS-BoldMT"/>
          <w:b/>
          <w:bCs/>
          <w:color w:val="999999"/>
          <w:sz w:val="20"/>
          <w:szCs w:val="20"/>
          <w:lang w:val="sr-Cyrl-CS"/>
        </w:rPr>
        <w:t>Образац Д2</w:t>
      </w:r>
    </w:p>
    <w:p w:rsidR="00036582" w:rsidRPr="00596D03" w:rsidRDefault="00036582" w:rsidP="00DD020E">
      <w:pPr>
        <w:tabs>
          <w:tab w:val="left" w:pos="6660"/>
        </w:tabs>
        <w:autoSpaceDE w:val="0"/>
        <w:autoSpaceDN w:val="0"/>
        <w:adjustRightInd w:val="0"/>
        <w:ind w:hanging="900"/>
        <w:rPr>
          <w:rFonts w:eastAsia="TimesNewRomanPS-BoldMT"/>
          <w:b/>
          <w:bCs/>
          <w:color w:val="999999"/>
          <w:sz w:val="20"/>
          <w:szCs w:val="20"/>
          <w:lang w:val="sr-Cyrl-CS"/>
        </w:rPr>
      </w:pPr>
      <w:r>
        <w:rPr>
          <w:rFonts w:eastAsia="TimesNewRomanPS-BoldMT"/>
          <w:b/>
          <w:bCs/>
          <w:color w:val="999999"/>
          <w:sz w:val="20"/>
          <w:szCs w:val="20"/>
          <w:lang w:val="sr-Cyrl-CS"/>
        </w:rPr>
        <w:t>ФИЛОЗОФСКИ ФАКУЛТЕТ, НИШ</w:t>
      </w:r>
    </w:p>
    <w:p w:rsidR="00036582" w:rsidRPr="00BC7F22" w:rsidRDefault="00036582">
      <w:pPr>
        <w:rPr>
          <w:sz w:val="6"/>
          <w:szCs w:val="6"/>
          <w:lang w:val="sr-Cyrl-CS"/>
        </w:rPr>
      </w:pPr>
    </w:p>
    <w:tbl>
      <w:tblPr>
        <w:tblW w:w="10786" w:type="dxa"/>
        <w:jc w:val="center"/>
        <w:tblInd w:w="-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366"/>
        <w:gridCol w:w="181"/>
        <w:gridCol w:w="1789"/>
        <w:gridCol w:w="10"/>
        <w:gridCol w:w="1080"/>
        <w:gridCol w:w="540"/>
        <w:gridCol w:w="1619"/>
        <w:gridCol w:w="720"/>
        <w:gridCol w:w="540"/>
        <w:gridCol w:w="360"/>
        <w:gridCol w:w="1260"/>
        <w:gridCol w:w="1251"/>
        <w:gridCol w:w="549"/>
        <w:gridCol w:w="521"/>
      </w:tblGrid>
      <w:tr w:rsidR="00036582" w:rsidRPr="001870EB" w:rsidTr="001870EB">
        <w:trPr>
          <w:trHeight w:val="340"/>
          <w:jc w:val="center"/>
        </w:trPr>
        <w:tc>
          <w:tcPr>
            <w:tcW w:w="10786" w:type="dxa"/>
            <w:gridSpan w:val="14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D9D9D9"/>
            <w:vAlign w:val="center"/>
          </w:tcPr>
          <w:p w:rsidR="00036582" w:rsidRPr="001870EB" w:rsidRDefault="00036582" w:rsidP="001870EB">
            <w:pPr>
              <w:jc w:val="center"/>
              <w:rPr>
                <w:rFonts w:eastAsia="TimesNewRomanPS-BoldMT"/>
                <w:b/>
                <w:bCs/>
                <w:lang w:val="ru-RU"/>
              </w:rPr>
            </w:pPr>
          </w:p>
          <w:p w:rsidR="00036582" w:rsidRPr="001870EB" w:rsidRDefault="00036582" w:rsidP="001870EB">
            <w:pPr>
              <w:jc w:val="center"/>
              <w:rPr>
                <w:rFonts w:eastAsia="TimesNewRomanPS-BoldMT"/>
                <w:sz w:val="26"/>
                <w:szCs w:val="26"/>
                <w:lang w:val="sr-Cyrl-CS"/>
              </w:rPr>
            </w:pPr>
            <w:r w:rsidRPr="001870EB">
              <w:rPr>
                <w:rFonts w:eastAsia="TimesNewRomanPS-BoldMT"/>
                <w:b/>
                <w:bCs/>
                <w:sz w:val="26"/>
                <w:szCs w:val="26"/>
                <w:lang w:val="sr-Cyrl-CS"/>
              </w:rPr>
              <w:t>ИЗВЕШТАЈ О НАУЧН</w:t>
            </w:r>
            <w:r w:rsidRPr="001870EB">
              <w:rPr>
                <w:rFonts w:eastAsia="TimesNewRomanPS-BoldMT"/>
                <w:b/>
                <w:bCs/>
                <w:sz w:val="26"/>
                <w:szCs w:val="26"/>
              </w:rPr>
              <w:t>ОЈ</w:t>
            </w:r>
            <w:r w:rsidRPr="001870EB">
              <w:rPr>
                <w:rFonts w:eastAsia="TimesNewRomanPS-BoldMT"/>
                <w:b/>
                <w:bCs/>
                <w:sz w:val="26"/>
                <w:szCs w:val="26"/>
                <w:lang w:val="sr-Cyrl-CS"/>
              </w:rPr>
              <w:t xml:space="preserve"> ЗАСНОВАНОСТИ ТЕМЕ ДОКТОРСКЕ ДИСЕРТАЦИЈЕ</w:t>
            </w:r>
          </w:p>
          <w:p w:rsidR="00036582" w:rsidRPr="001870EB" w:rsidRDefault="00036582" w:rsidP="001870EB">
            <w:pPr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036582" w:rsidRPr="001870EB" w:rsidTr="001870EB">
        <w:trPr>
          <w:trHeight w:val="170"/>
          <w:jc w:val="center"/>
        </w:trPr>
        <w:tc>
          <w:tcPr>
            <w:tcW w:w="10786" w:type="dxa"/>
            <w:gridSpan w:val="14"/>
            <w:tcBorders>
              <w:top w:val="single" w:sz="18" w:space="0" w:color="808080"/>
              <w:bottom w:val="single" w:sz="18" w:space="0" w:color="808080"/>
            </w:tcBorders>
            <w:vAlign w:val="center"/>
          </w:tcPr>
          <w:p w:rsidR="00036582" w:rsidRPr="001870EB" w:rsidRDefault="00036582" w:rsidP="009C15C3">
            <w:pPr>
              <w:rPr>
                <w:lang w:val="ru-RU"/>
              </w:rPr>
            </w:pP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10786" w:type="dxa"/>
            <w:gridSpan w:val="14"/>
            <w:tcBorders>
              <w:top w:val="single" w:sz="18" w:space="0" w:color="808080"/>
            </w:tcBorders>
            <w:shd w:val="clear" w:color="auto" w:fill="D9D9D9"/>
            <w:vAlign w:val="center"/>
          </w:tcPr>
          <w:p w:rsidR="00036582" w:rsidRPr="001870EB" w:rsidRDefault="00036582" w:rsidP="001870EB">
            <w:pPr>
              <w:jc w:val="center"/>
              <w:rPr>
                <w:b/>
                <w:lang w:val="sr-Cyrl-CS"/>
              </w:rPr>
            </w:pPr>
            <w:r w:rsidRPr="001870EB">
              <w:rPr>
                <w:b/>
                <w:lang w:val="sr-Cyrl-CS"/>
              </w:rPr>
              <w:t>ПОДАЦИ О КАНДИДАТУ</w:t>
            </w:r>
          </w:p>
        </w:tc>
      </w:tr>
      <w:tr w:rsidR="00036582" w:rsidRPr="001870EB" w:rsidTr="001870EB">
        <w:trPr>
          <w:trHeight w:val="227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036582" w:rsidRPr="001870EB" w:rsidRDefault="00036582" w:rsidP="00C70B76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sr-Cyrl-CS"/>
              </w:rPr>
              <w:t>Презиме, име једног родитеља и име</w:t>
            </w:r>
          </w:p>
        </w:tc>
        <w:tc>
          <w:tcPr>
            <w:tcW w:w="8440" w:type="dxa"/>
            <w:gridSpan w:val="10"/>
            <w:vAlign w:val="center"/>
          </w:tcPr>
          <w:p w:rsidR="00036582" w:rsidRPr="001870EB" w:rsidRDefault="00036582" w:rsidP="00DA452F">
            <w:pPr>
              <w:rPr>
                <w:lang w:val="ru-RU"/>
              </w:rPr>
            </w:pPr>
            <w:r>
              <w:rPr>
                <w:lang w:val="ru-RU"/>
              </w:rPr>
              <w:t>Павићевић (Светомир) Миљана</w:t>
            </w:r>
          </w:p>
        </w:tc>
      </w:tr>
      <w:tr w:rsidR="00036582" w:rsidRPr="001870EB" w:rsidTr="001870EB">
        <w:trPr>
          <w:trHeight w:val="227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036582" w:rsidRPr="001870EB" w:rsidRDefault="00036582" w:rsidP="00C70B76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Датум и место рођења</w:t>
            </w:r>
          </w:p>
        </w:tc>
        <w:tc>
          <w:tcPr>
            <w:tcW w:w="8440" w:type="dxa"/>
            <w:gridSpan w:val="10"/>
            <w:vAlign w:val="center"/>
          </w:tcPr>
          <w:p w:rsidR="00036582" w:rsidRPr="001870EB" w:rsidRDefault="00036582" w:rsidP="00DA452F">
            <w:pPr>
              <w:rPr>
                <w:lang w:val="ru-RU"/>
              </w:rPr>
            </w:pPr>
            <w:r>
              <w:rPr>
                <w:lang w:val="ru-RU"/>
              </w:rPr>
              <w:t>21.10.1982. Косовска Митровица</w:t>
            </w: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10786" w:type="dxa"/>
            <w:gridSpan w:val="14"/>
            <w:shd w:val="clear" w:color="auto" w:fill="F3F3F3"/>
            <w:vAlign w:val="center"/>
          </w:tcPr>
          <w:p w:rsidR="00036582" w:rsidRPr="001870EB" w:rsidRDefault="00036582" w:rsidP="001870EB">
            <w:pPr>
              <w:jc w:val="center"/>
              <w:rPr>
                <w:b/>
                <w:lang w:val="ru-RU"/>
              </w:rPr>
            </w:pPr>
            <w:r w:rsidRPr="001870EB">
              <w:rPr>
                <w:b/>
                <w:lang w:val="ru-RU"/>
              </w:rPr>
              <w:t>Основне студије</w:t>
            </w: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036582" w:rsidRPr="001870EB" w:rsidRDefault="00036582" w:rsidP="00A775DA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Универзитет</w:t>
            </w:r>
          </w:p>
        </w:tc>
        <w:tc>
          <w:tcPr>
            <w:tcW w:w="8440" w:type="dxa"/>
            <w:gridSpan w:val="10"/>
            <w:vAlign w:val="center"/>
          </w:tcPr>
          <w:p w:rsidR="00036582" w:rsidRPr="001870EB" w:rsidRDefault="00036582" w:rsidP="00DA452F">
            <w:pPr>
              <w:rPr>
                <w:lang w:val="ru-RU"/>
              </w:rPr>
            </w:pPr>
            <w:r>
              <w:rPr>
                <w:lang w:val="ru-RU"/>
              </w:rPr>
              <w:t>Универзитет у Приштини</w:t>
            </w: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036582" w:rsidRPr="001870EB" w:rsidRDefault="00036582" w:rsidP="00A775DA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Факултет</w:t>
            </w:r>
          </w:p>
        </w:tc>
        <w:tc>
          <w:tcPr>
            <w:tcW w:w="8440" w:type="dxa"/>
            <w:gridSpan w:val="10"/>
            <w:vAlign w:val="center"/>
          </w:tcPr>
          <w:p w:rsidR="00036582" w:rsidRPr="001870EB" w:rsidRDefault="00036582" w:rsidP="00DA452F">
            <w:pPr>
              <w:rPr>
                <w:lang w:val="ru-RU"/>
              </w:rPr>
            </w:pPr>
            <w:r>
              <w:rPr>
                <w:lang w:val="ru-RU"/>
              </w:rPr>
              <w:t>Филозофски факултет</w:t>
            </w: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036582" w:rsidRPr="001870EB" w:rsidRDefault="00036582" w:rsidP="00A775DA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Студијски програм</w:t>
            </w:r>
          </w:p>
        </w:tc>
        <w:tc>
          <w:tcPr>
            <w:tcW w:w="8440" w:type="dxa"/>
            <w:gridSpan w:val="10"/>
            <w:vAlign w:val="center"/>
          </w:tcPr>
          <w:p w:rsidR="00036582" w:rsidRPr="001870EB" w:rsidRDefault="00036582" w:rsidP="00DA452F">
            <w:pPr>
              <w:rPr>
                <w:lang w:val="ru-RU"/>
              </w:rPr>
            </w:pPr>
            <w:r>
              <w:rPr>
                <w:lang w:val="ru-RU"/>
              </w:rPr>
              <w:t>Катедра за психологију</w:t>
            </w: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036582" w:rsidRPr="001870EB" w:rsidRDefault="00036582" w:rsidP="00A775DA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Звање</w:t>
            </w:r>
          </w:p>
        </w:tc>
        <w:tc>
          <w:tcPr>
            <w:tcW w:w="8440" w:type="dxa"/>
            <w:gridSpan w:val="10"/>
            <w:vAlign w:val="center"/>
          </w:tcPr>
          <w:p w:rsidR="00036582" w:rsidRPr="001870EB" w:rsidRDefault="00036582" w:rsidP="00DA452F">
            <w:pPr>
              <w:rPr>
                <w:lang w:val="ru-RU"/>
              </w:rPr>
            </w:pPr>
            <w:r>
              <w:rPr>
                <w:lang w:val="ru-RU"/>
              </w:rPr>
              <w:t>Дипломирани психолог</w:t>
            </w: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036582" w:rsidRPr="001870EB" w:rsidRDefault="00036582" w:rsidP="00A775DA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Година уписа</w:t>
            </w:r>
          </w:p>
        </w:tc>
        <w:tc>
          <w:tcPr>
            <w:tcW w:w="8440" w:type="dxa"/>
            <w:gridSpan w:val="10"/>
            <w:vAlign w:val="center"/>
          </w:tcPr>
          <w:p w:rsidR="00036582" w:rsidRPr="001870EB" w:rsidRDefault="00036582" w:rsidP="00DA452F">
            <w:pPr>
              <w:rPr>
                <w:lang w:val="ru-RU"/>
              </w:rPr>
            </w:pPr>
            <w:r>
              <w:rPr>
                <w:lang w:val="ru-RU"/>
              </w:rPr>
              <w:t>2003.</w:t>
            </w: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036582" w:rsidRPr="001870EB" w:rsidRDefault="00036582" w:rsidP="00A775DA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Година завршетка</w:t>
            </w:r>
          </w:p>
        </w:tc>
        <w:tc>
          <w:tcPr>
            <w:tcW w:w="8440" w:type="dxa"/>
            <w:gridSpan w:val="10"/>
            <w:vAlign w:val="center"/>
          </w:tcPr>
          <w:p w:rsidR="00036582" w:rsidRPr="001870EB" w:rsidRDefault="00036582" w:rsidP="00DA452F">
            <w:pPr>
              <w:rPr>
                <w:lang w:val="ru-RU"/>
              </w:rPr>
            </w:pPr>
            <w:r>
              <w:rPr>
                <w:lang w:val="ru-RU"/>
              </w:rPr>
              <w:t>2009.</w:t>
            </w: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036582" w:rsidRPr="001870EB" w:rsidRDefault="00036582" w:rsidP="00A775DA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Просечна оцена</w:t>
            </w:r>
          </w:p>
        </w:tc>
        <w:tc>
          <w:tcPr>
            <w:tcW w:w="8440" w:type="dxa"/>
            <w:gridSpan w:val="10"/>
            <w:vAlign w:val="center"/>
          </w:tcPr>
          <w:p w:rsidR="00036582" w:rsidRPr="001870EB" w:rsidRDefault="00036582" w:rsidP="00DA452F">
            <w:pPr>
              <w:rPr>
                <w:lang w:val="ru-RU"/>
              </w:rPr>
            </w:pPr>
            <w:r>
              <w:rPr>
                <w:lang w:val="ru-RU"/>
              </w:rPr>
              <w:t>8,40</w:t>
            </w: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10786" w:type="dxa"/>
            <w:gridSpan w:val="14"/>
            <w:shd w:val="clear" w:color="auto" w:fill="F3F3F3"/>
            <w:vAlign w:val="center"/>
          </w:tcPr>
          <w:p w:rsidR="00036582" w:rsidRPr="001870EB" w:rsidRDefault="00036582" w:rsidP="001870EB">
            <w:pPr>
              <w:jc w:val="center"/>
              <w:rPr>
                <w:b/>
                <w:lang w:val="ru-RU"/>
              </w:rPr>
            </w:pPr>
            <w:r w:rsidRPr="001870EB">
              <w:rPr>
                <w:b/>
                <w:lang w:val="ru-RU"/>
              </w:rPr>
              <w:t xml:space="preserve">Мастер </w:t>
            </w:r>
            <w:r w:rsidRPr="001870EB">
              <w:rPr>
                <w:b/>
              </w:rPr>
              <w:t xml:space="preserve">студије, </w:t>
            </w:r>
            <w:r w:rsidRPr="001870EB">
              <w:rPr>
                <w:b/>
                <w:lang w:val="ru-RU"/>
              </w:rPr>
              <w:t>магистарске студије</w:t>
            </w: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036582" w:rsidRPr="001870EB" w:rsidRDefault="00036582" w:rsidP="00A775DA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Универзитет</w:t>
            </w:r>
          </w:p>
        </w:tc>
        <w:tc>
          <w:tcPr>
            <w:tcW w:w="8440" w:type="dxa"/>
            <w:gridSpan w:val="10"/>
            <w:vAlign w:val="center"/>
          </w:tcPr>
          <w:p w:rsidR="00036582" w:rsidRPr="001870EB" w:rsidRDefault="00036582" w:rsidP="00DA452F">
            <w:pPr>
              <w:rPr>
                <w:lang w:val="ru-RU"/>
              </w:rPr>
            </w:pPr>
            <w:r>
              <w:rPr>
                <w:lang w:val="ru-RU"/>
              </w:rPr>
              <w:t>Универзитет у Београду</w:t>
            </w: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036582" w:rsidRPr="001870EB" w:rsidRDefault="00036582" w:rsidP="00A775DA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Факултет</w:t>
            </w:r>
          </w:p>
        </w:tc>
        <w:tc>
          <w:tcPr>
            <w:tcW w:w="8440" w:type="dxa"/>
            <w:gridSpan w:val="10"/>
            <w:vAlign w:val="center"/>
          </w:tcPr>
          <w:p w:rsidR="00036582" w:rsidRPr="001870EB" w:rsidRDefault="00036582" w:rsidP="00DA452F">
            <w:pPr>
              <w:rPr>
                <w:lang w:val="ru-RU"/>
              </w:rPr>
            </w:pPr>
            <w:r>
              <w:rPr>
                <w:lang w:val="ru-RU"/>
              </w:rPr>
              <w:t>Филозофски факултет</w:t>
            </w: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036582" w:rsidRPr="001870EB" w:rsidRDefault="00036582" w:rsidP="00A775DA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Студијски програм</w:t>
            </w:r>
          </w:p>
        </w:tc>
        <w:tc>
          <w:tcPr>
            <w:tcW w:w="8440" w:type="dxa"/>
            <w:gridSpan w:val="10"/>
            <w:vAlign w:val="center"/>
          </w:tcPr>
          <w:p w:rsidR="00036582" w:rsidRPr="001870EB" w:rsidRDefault="00036582" w:rsidP="00DA452F">
            <w:pPr>
              <w:rPr>
                <w:lang w:val="ru-RU"/>
              </w:rPr>
            </w:pPr>
            <w:r>
              <w:rPr>
                <w:lang w:val="ru-RU"/>
              </w:rPr>
              <w:t>Одељење за психологију</w:t>
            </w: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036582" w:rsidRPr="001870EB" w:rsidRDefault="00036582" w:rsidP="00A775DA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Звање</w:t>
            </w:r>
          </w:p>
        </w:tc>
        <w:tc>
          <w:tcPr>
            <w:tcW w:w="8440" w:type="dxa"/>
            <w:gridSpan w:val="10"/>
            <w:vAlign w:val="center"/>
          </w:tcPr>
          <w:p w:rsidR="00036582" w:rsidRPr="001870EB" w:rsidRDefault="00036582" w:rsidP="00DA452F">
            <w:pPr>
              <w:rPr>
                <w:lang w:val="ru-RU"/>
              </w:rPr>
            </w:pPr>
            <w:r>
              <w:rPr>
                <w:lang w:val="ru-RU"/>
              </w:rPr>
              <w:t>Дипломирани психолог-мастер</w:t>
            </w: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036582" w:rsidRPr="001870EB" w:rsidRDefault="00036582" w:rsidP="00A775DA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Година уписа</w:t>
            </w:r>
          </w:p>
        </w:tc>
        <w:tc>
          <w:tcPr>
            <w:tcW w:w="8440" w:type="dxa"/>
            <w:gridSpan w:val="10"/>
            <w:vAlign w:val="center"/>
          </w:tcPr>
          <w:p w:rsidR="00036582" w:rsidRPr="001870EB" w:rsidRDefault="00036582" w:rsidP="00DA452F">
            <w:pPr>
              <w:rPr>
                <w:lang w:val="ru-RU"/>
              </w:rPr>
            </w:pPr>
            <w:r>
              <w:rPr>
                <w:lang w:val="ru-RU"/>
              </w:rPr>
              <w:t>2010.</w:t>
            </w: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036582" w:rsidRPr="001870EB" w:rsidRDefault="00036582" w:rsidP="00A775DA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Година завршетка</w:t>
            </w:r>
          </w:p>
        </w:tc>
        <w:tc>
          <w:tcPr>
            <w:tcW w:w="8440" w:type="dxa"/>
            <w:gridSpan w:val="10"/>
            <w:vAlign w:val="center"/>
          </w:tcPr>
          <w:p w:rsidR="00036582" w:rsidRPr="001870EB" w:rsidRDefault="00036582" w:rsidP="00DA452F">
            <w:pPr>
              <w:rPr>
                <w:lang w:val="ru-RU"/>
              </w:rPr>
            </w:pPr>
            <w:r>
              <w:rPr>
                <w:lang w:val="ru-RU"/>
              </w:rPr>
              <w:t>2014.</w:t>
            </w: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036582" w:rsidRPr="001870EB" w:rsidRDefault="00036582" w:rsidP="00A775DA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Просечна оцена</w:t>
            </w:r>
          </w:p>
        </w:tc>
        <w:tc>
          <w:tcPr>
            <w:tcW w:w="8440" w:type="dxa"/>
            <w:gridSpan w:val="10"/>
            <w:vAlign w:val="center"/>
          </w:tcPr>
          <w:p w:rsidR="00036582" w:rsidRPr="001870EB" w:rsidRDefault="00036582" w:rsidP="00DA452F">
            <w:pPr>
              <w:rPr>
                <w:lang w:val="ru-RU"/>
              </w:rPr>
            </w:pPr>
            <w:r>
              <w:rPr>
                <w:lang w:val="ru-RU"/>
              </w:rPr>
              <w:t>9,00</w:t>
            </w: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036582" w:rsidRPr="001870EB" w:rsidRDefault="00036582" w:rsidP="00A775DA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Научна област</w:t>
            </w:r>
          </w:p>
        </w:tc>
        <w:tc>
          <w:tcPr>
            <w:tcW w:w="8440" w:type="dxa"/>
            <w:gridSpan w:val="10"/>
            <w:vAlign w:val="center"/>
          </w:tcPr>
          <w:p w:rsidR="00036582" w:rsidRPr="001870EB" w:rsidRDefault="00036582" w:rsidP="00DA452F">
            <w:pPr>
              <w:rPr>
                <w:lang w:val="ru-RU"/>
              </w:rPr>
            </w:pPr>
            <w:r w:rsidRPr="003B0F3F">
              <w:rPr>
                <w:sz w:val="22"/>
                <w:szCs w:val="22"/>
                <w:lang w:val="ru-RU"/>
              </w:rPr>
              <w:t>Психологија образ</w:t>
            </w:r>
            <w:r w:rsidRPr="003B0F3F">
              <w:rPr>
                <w:sz w:val="22"/>
                <w:szCs w:val="22"/>
              </w:rPr>
              <w:t>o</w:t>
            </w:r>
            <w:r w:rsidRPr="003B0F3F">
              <w:rPr>
                <w:sz w:val="22"/>
                <w:szCs w:val="22"/>
                <w:lang w:val="ru-RU"/>
              </w:rPr>
              <w:t>вања</w:t>
            </w: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036582" w:rsidRPr="001870EB" w:rsidRDefault="00036582" w:rsidP="00A775DA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Наслов завршног рада</w:t>
            </w:r>
          </w:p>
        </w:tc>
        <w:tc>
          <w:tcPr>
            <w:tcW w:w="8440" w:type="dxa"/>
            <w:gridSpan w:val="10"/>
            <w:vAlign w:val="center"/>
          </w:tcPr>
          <w:p w:rsidR="00036582" w:rsidRPr="001870EB" w:rsidRDefault="00036582" w:rsidP="00DA452F">
            <w:pPr>
              <w:rPr>
                <w:lang w:val="ru-RU"/>
              </w:rPr>
            </w:pPr>
            <w:r w:rsidRPr="003B0F3F">
              <w:rPr>
                <w:sz w:val="22"/>
                <w:szCs w:val="22"/>
                <w:lang w:val="ru-RU"/>
              </w:rPr>
              <w:t xml:space="preserve">Повезаност васпитних ставова родитеља са </w:t>
            </w:r>
            <w:r w:rsidRPr="004E3781">
              <w:rPr>
                <w:sz w:val="22"/>
                <w:szCs w:val="22"/>
                <w:lang w:val="ru-RU"/>
              </w:rPr>
              <w:t>етноцентризмом</w:t>
            </w:r>
            <w:r w:rsidRPr="003B0F3F">
              <w:rPr>
                <w:sz w:val="22"/>
                <w:szCs w:val="22"/>
                <w:lang w:val="ru-RU"/>
              </w:rPr>
              <w:t xml:space="preserve"> адолесцената и њиховим доживљајем националне везаности</w:t>
            </w: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10786" w:type="dxa"/>
            <w:gridSpan w:val="14"/>
            <w:shd w:val="clear" w:color="auto" w:fill="F3F3F3"/>
            <w:vAlign w:val="center"/>
          </w:tcPr>
          <w:p w:rsidR="00036582" w:rsidRPr="001870EB" w:rsidRDefault="00036582" w:rsidP="001870EB">
            <w:pPr>
              <w:jc w:val="center"/>
              <w:rPr>
                <w:b/>
                <w:lang w:val="ru-RU"/>
              </w:rPr>
            </w:pPr>
            <w:r w:rsidRPr="001870EB">
              <w:rPr>
                <w:b/>
                <w:lang w:val="ru-RU"/>
              </w:rPr>
              <w:t>Докторске студије</w:t>
            </w: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036582" w:rsidRPr="001870EB" w:rsidRDefault="00036582" w:rsidP="00A775DA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Универзитет</w:t>
            </w:r>
          </w:p>
        </w:tc>
        <w:tc>
          <w:tcPr>
            <w:tcW w:w="8440" w:type="dxa"/>
            <w:gridSpan w:val="10"/>
            <w:vAlign w:val="center"/>
          </w:tcPr>
          <w:p w:rsidR="00036582" w:rsidRPr="001870EB" w:rsidRDefault="00036582" w:rsidP="00DA452F">
            <w:pPr>
              <w:rPr>
                <w:lang w:val="ru-RU"/>
              </w:rPr>
            </w:pPr>
            <w:r>
              <w:rPr>
                <w:lang w:val="ru-RU"/>
              </w:rPr>
              <w:t>Универзитет у Нишу</w:t>
            </w: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036582" w:rsidRPr="001870EB" w:rsidRDefault="00036582" w:rsidP="00A775DA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Факултет</w:t>
            </w:r>
          </w:p>
        </w:tc>
        <w:tc>
          <w:tcPr>
            <w:tcW w:w="8440" w:type="dxa"/>
            <w:gridSpan w:val="10"/>
            <w:vAlign w:val="center"/>
          </w:tcPr>
          <w:p w:rsidR="00036582" w:rsidRPr="001870EB" w:rsidRDefault="00036582" w:rsidP="00DA452F">
            <w:pPr>
              <w:rPr>
                <w:lang w:val="ru-RU"/>
              </w:rPr>
            </w:pPr>
            <w:r>
              <w:rPr>
                <w:lang w:val="ru-RU"/>
              </w:rPr>
              <w:t>Филозофски факултет, Ниш</w:t>
            </w: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036582" w:rsidRPr="001870EB" w:rsidRDefault="00036582" w:rsidP="00A775DA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Студијски програм</w:t>
            </w:r>
          </w:p>
        </w:tc>
        <w:tc>
          <w:tcPr>
            <w:tcW w:w="8440" w:type="dxa"/>
            <w:gridSpan w:val="10"/>
            <w:vAlign w:val="center"/>
          </w:tcPr>
          <w:p w:rsidR="00036582" w:rsidRPr="001870EB" w:rsidRDefault="00036582" w:rsidP="00DA452F">
            <w:pPr>
              <w:rPr>
                <w:lang w:val="ru-RU"/>
              </w:rPr>
            </w:pPr>
            <w:r>
              <w:t xml:space="preserve">Докторске </w:t>
            </w:r>
            <w:r>
              <w:rPr>
                <w:lang w:val="sr-Cyrl-CS"/>
              </w:rPr>
              <w:t xml:space="preserve">академске </w:t>
            </w:r>
            <w:r>
              <w:t>студије психологије</w:t>
            </w: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036582" w:rsidRPr="001870EB" w:rsidRDefault="00036582" w:rsidP="00A775DA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Година уписа</w:t>
            </w:r>
          </w:p>
        </w:tc>
        <w:tc>
          <w:tcPr>
            <w:tcW w:w="8440" w:type="dxa"/>
            <w:gridSpan w:val="10"/>
            <w:vAlign w:val="center"/>
          </w:tcPr>
          <w:p w:rsidR="00036582" w:rsidRPr="001870EB" w:rsidRDefault="00036582" w:rsidP="00DA452F">
            <w:pPr>
              <w:rPr>
                <w:lang w:val="ru-RU"/>
              </w:rPr>
            </w:pPr>
            <w:r>
              <w:rPr>
                <w:lang w:val="ru-RU"/>
              </w:rPr>
              <w:t>2012.</w:t>
            </w: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036582" w:rsidRPr="001870EB" w:rsidRDefault="00036582" w:rsidP="00A775DA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Остварен број ЕСПБ бодова</w:t>
            </w:r>
          </w:p>
        </w:tc>
        <w:tc>
          <w:tcPr>
            <w:tcW w:w="8440" w:type="dxa"/>
            <w:gridSpan w:val="10"/>
            <w:vAlign w:val="center"/>
          </w:tcPr>
          <w:p w:rsidR="00036582" w:rsidRPr="001870EB" w:rsidRDefault="00036582" w:rsidP="00DA452F">
            <w:pPr>
              <w:rPr>
                <w:lang w:val="ru-RU"/>
              </w:rPr>
            </w:pPr>
            <w:r>
              <w:rPr>
                <w:lang w:val="ru-RU"/>
              </w:rPr>
              <w:t>110</w:t>
            </w: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036582" w:rsidRPr="001870EB" w:rsidRDefault="00036582" w:rsidP="00A775DA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Просечна оцена</w:t>
            </w:r>
          </w:p>
        </w:tc>
        <w:tc>
          <w:tcPr>
            <w:tcW w:w="8440" w:type="dxa"/>
            <w:gridSpan w:val="10"/>
            <w:vAlign w:val="center"/>
          </w:tcPr>
          <w:p w:rsidR="00036582" w:rsidRPr="001870EB" w:rsidRDefault="00036582" w:rsidP="00DA452F">
            <w:pPr>
              <w:rPr>
                <w:lang w:val="ru-RU"/>
              </w:rPr>
            </w:pPr>
            <w:r>
              <w:rPr>
                <w:lang w:val="ru-RU"/>
              </w:rPr>
              <w:t>9,30</w:t>
            </w: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10786" w:type="dxa"/>
            <w:gridSpan w:val="14"/>
            <w:shd w:val="clear" w:color="auto" w:fill="D9D9D9"/>
            <w:vAlign w:val="center"/>
          </w:tcPr>
          <w:p w:rsidR="00036582" w:rsidRPr="001870EB" w:rsidRDefault="00036582" w:rsidP="001870EB">
            <w:pPr>
              <w:jc w:val="center"/>
              <w:rPr>
                <w:rFonts w:eastAsia="TimesNewRomanPS-BoldMT"/>
                <w:b/>
                <w:lang w:val="sr-Cyrl-CS"/>
              </w:rPr>
            </w:pPr>
            <w:r w:rsidRPr="001870EB">
              <w:rPr>
                <w:rFonts w:eastAsia="TimesNewRomanPS-BoldMT"/>
                <w:b/>
                <w:lang w:val="sr-Cyrl-CS"/>
              </w:rPr>
              <w:t>ПРИКАЗ НАУЧНИХ И СТРУЧНИХ РАДОВА КАНДИДАТА</w:t>
            </w:r>
          </w:p>
        </w:tc>
      </w:tr>
      <w:tr w:rsidR="00036582" w:rsidRPr="001870EB" w:rsidTr="00FD3AAA">
        <w:trPr>
          <w:trHeight w:val="340"/>
          <w:jc w:val="center"/>
        </w:trPr>
        <w:tc>
          <w:tcPr>
            <w:tcW w:w="547" w:type="dxa"/>
            <w:gridSpan w:val="2"/>
            <w:shd w:val="clear" w:color="auto" w:fill="F3F3F3"/>
            <w:vAlign w:val="center"/>
          </w:tcPr>
          <w:p w:rsidR="00036582" w:rsidRPr="001870EB" w:rsidRDefault="00036582" w:rsidP="001870EB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1870EB">
              <w:rPr>
                <w:b/>
                <w:sz w:val="18"/>
                <w:szCs w:val="18"/>
                <w:lang w:val="ru-RU"/>
              </w:rPr>
              <w:t>Р. бр.</w:t>
            </w:r>
          </w:p>
        </w:tc>
        <w:tc>
          <w:tcPr>
            <w:tcW w:w="9169" w:type="dxa"/>
            <w:gridSpan w:val="10"/>
            <w:vAlign w:val="center"/>
          </w:tcPr>
          <w:p w:rsidR="00036582" w:rsidRPr="001870EB" w:rsidRDefault="00036582" w:rsidP="001870EB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1870EB">
              <w:rPr>
                <w:b/>
                <w:sz w:val="18"/>
                <w:szCs w:val="18"/>
                <w:lang w:val="ru-RU"/>
              </w:rPr>
              <w:t>Аутор-и, наслов, часопис, година, број волумена, странице</w:t>
            </w:r>
          </w:p>
        </w:tc>
        <w:tc>
          <w:tcPr>
            <w:tcW w:w="1070" w:type="dxa"/>
            <w:gridSpan w:val="2"/>
            <w:vAlign w:val="center"/>
          </w:tcPr>
          <w:p w:rsidR="00036582" w:rsidRPr="001870EB" w:rsidRDefault="00036582" w:rsidP="001870EB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1870EB">
              <w:rPr>
                <w:b/>
                <w:sz w:val="18"/>
                <w:szCs w:val="18"/>
                <w:lang w:val="ru-RU"/>
              </w:rPr>
              <w:t>Категорија</w:t>
            </w:r>
          </w:p>
        </w:tc>
      </w:tr>
      <w:tr w:rsidR="00036582" w:rsidRPr="001870EB" w:rsidTr="00FD3AAA">
        <w:trPr>
          <w:trHeight w:val="340"/>
          <w:jc w:val="center"/>
        </w:trPr>
        <w:tc>
          <w:tcPr>
            <w:tcW w:w="547" w:type="dxa"/>
            <w:gridSpan w:val="2"/>
            <w:vMerge w:val="restart"/>
            <w:shd w:val="clear" w:color="auto" w:fill="F3F3F3"/>
            <w:vAlign w:val="center"/>
          </w:tcPr>
          <w:p w:rsidR="00036582" w:rsidRPr="001870EB" w:rsidRDefault="00036582" w:rsidP="001870EB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9169" w:type="dxa"/>
            <w:gridSpan w:val="10"/>
            <w:vAlign w:val="center"/>
          </w:tcPr>
          <w:p w:rsidR="00036582" w:rsidRPr="001870EB" w:rsidRDefault="00036582" w:rsidP="00DA452F">
            <w:pPr>
              <w:jc w:val="both"/>
              <w:rPr>
                <w:lang w:val="ru-RU"/>
              </w:rPr>
            </w:pPr>
            <w:r w:rsidRPr="003B0F3F">
              <w:rPr>
                <w:b/>
                <w:sz w:val="22"/>
                <w:szCs w:val="22"/>
                <w:lang w:val="ru-RU"/>
              </w:rPr>
              <w:t>Павићевић, М.,</w:t>
            </w:r>
            <w:r w:rsidRPr="003B0F3F">
              <w:rPr>
                <w:sz w:val="22"/>
                <w:szCs w:val="22"/>
                <w:lang w:val="ru-RU"/>
              </w:rPr>
              <w:t xml:space="preserve"> Стојиљковић, С. (2016). Перципирани васпитни ставови родитеља као предиктори интерперсоналне оријентације студената. </w:t>
            </w:r>
            <w:r w:rsidRPr="003B0F3F">
              <w:rPr>
                <w:i/>
                <w:sz w:val="22"/>
                <w:szCs w:val="22"/>
                <w:lang w:val="ru-RU"/>
              </w:rPr>
              <w:t xml:space="preserve">Примењена психологија, 3. </w:t>
            </w:r>
            <w:r w:rsidRPr="003B0F3F">
              <w:rPr>
                <w:sz w:val="22"/>
                <w:szCs w:val="22"/>
                <w:lang w:val="ru-RU"/>
              </w:rPr>
              <w:t>(у штампи)</w:t>
            </w:r>
          </w:p>
        </w:tc>
        <w:tc>
          <w:tcPr>
            <w:tcW w:w="1070" w:type="dxa"/>
            <w:gridSpan w:val="2"/>
            <w:vMerge w:val="restart"/>
            <w:vAlign w:val="center"/>
          </w:tcPr>
          <w:p w:rsidR="00036582" w:rsidRPr="001870EB" w:rsidRDefault="00036582" w:rsidP="00E87BC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М24</w:t>
            </w:r>
          </w:p>
        </w:tc>
      </w:tr>
      <w:tr w:rsidR="00036582" w:rsidRPr="001870EB" w:rsidTr="00FD3AAA">
        <w:trPr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:rsidR="00036582" w:rsidRPr="001870EB" w:rsidRDefault="00036582" w:rsidP="001870E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69" w:type="dxa"/>
            <w:gridSpan w:val="10"/>
          </w:tcPr>
          <w:p w:rsidR="00036582" w:rsidRDefault="00036582" w:rsidP="00ED106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sr-Cyrl-CS" w:eastAsia="en-US"/>
              </w:rPr>
            </w:pPr>
            <w:r w:rsidRPr="00ED1066">
              <w:rPr>
                <w:color w:val="000000"/>
                <w:sz w:val="22"/>
                <w:szCs w:val="22"/>
                <w:lang w:eastAsia="en-US"/>
              </w:rPr>
              <w:t>Циљ рада је испита</w:t>
            </w:r>
            <w:r w:rsidRPr="00ED1066">
              <w:rPr>
                <w:color w:val="000000"/>
                <w:sz w:val="22"/>
                <w:szCs w:val="22"/>
                <w:lang w:val="sr-Cyrl-CS" w:eastAsia="en-US"/>
              </w:rPr>
              <w:t>ти</w:t>
            </w:r>
            <w:r w:rsidRPr="00ED1066">
              <w:rPr>
                <w:color w:val="000000"/>
                <w:sz w:val="22"/>
                <w:szCs w:val="22"/>
                <w:lang w:eastAsia="en-US"/>
              </w:rPr>
              <w:t xml:space="preserve"> предиктивн</w:t>
            </w:r>
            <w:r w:rsidRPr="00ED1066">
              <w:rPr>
                <w:color w:val="000000"/>
                <w:sz w:val="22"/>
                <w:szCs w:val="22"/>
                <w:lang w:val="sr-Cyrl-CS" w:eastAsia="en-US"/>
              </w:rPr>
              <w:t>у</w:t>
            </w:r>
            <w:r w:rsidRPr="00ED1066">
              <w:rPr>
                <w:color w:val="000000"/>
                <w:sz w:val="22"/>
                <w:szCs w:val="22"/>
                <w:lang w:eastAsia="en-US"/>
              </w:rPr>
              <w:t xml:space="preserve"> моћ васпитних ставова родитеља у предвиђању интерперсоналне оријентације студената, тачније, филантропске </w:t>
            </w:r>
            <w:r w:rsidRPr="00ED1066">
              <w:rPr>
                <w:color w:val="000000"/>
                <w:sz w:val="22"/>
                <w:szCs w:val="22"/>
                <w:lang w:val="sr-Cyrl-CS" w:eastAsia="en-US"/>
              </w:rPr>
              <w:t>(</w:t>
            </w:r>
            <w:r w:rsidRPr="00ED1066">
              <w:rPr>
                <w:color w:val="000000"/>
                <w:sz w:val="22"/>
                <w:szCs w:val="22"/>
                <w:lang w:eastAsia="en-US"/>
              </w:rPr>
              <w:t>потребe за људима и пријатељств</w:t>
            </w:r>
            <w:r w:rsidRPr="00ED1066">
              <w:rPr>
                <w:color w:val="000000"/>
                <w:sz w:val="22"/>
                <w:szCs w:val="22"/>
                <w:lang w:val="sr-Cyrl-CS" w:eastAsia="en-US"/>
              </w:rPr>
              <w:t>о)</w:t>
            </w:r>
            <w:r w:rsidRPr="00ED1066">
              <w:rPr>
                <w:color w:val="000000"/>
                <w:sz w:val="22"/>
                <w:szCs w:val="22"/>
                <w:lang w:eastAsia="en-US"/>
              </w:rPr>
              <w:t xml:space="preserve"> и мизантропске оријентације</w:t>
            </w:r>
            <w:r w:rsidRPr="00ED1066">
              <w:rPr>
                <w:color w:val="000000"/>
                <w:sz w:val="22"/>
                <w:szCs w:val="22"/>
                <w:lang w:val="sr-Cyrl-CS" w:eastAsia="en-US"/>
              </w:rPr>
              <w:t xml:space="preserve"> (неповерење и </w:t>
            </w:r>
            <w:r w:rsidRPr="00ED1066">
              <w:rPr>
                <w:color w:val="000000"/>
                <w:sz w:val="22"/>
                <w:szCs w:val="22"/>
                <w:lang w:eastAsia="en-US"/>
              </w:rPr>
              <w:t>социјалн</w:t>
            </w:r>
            <w:r w:rsidRPr="00ED1066">
              <w:rPr>
                <w:color w:val="000000"/>
                <w:sz w:val="22"/>
                <w:szCs w:val="22"/>
                <w:lang w:val="sr-Cyrl-CS" w:eastAsia="en-US"/>
              </w:rPr>
              <w:t>а</w:t>
            </w:r>
            <w:r w:rsidRPr="00ED1066">
              <w:rPr>
                <w:color w:val="000000"/>
                <w:sz w:val="22"/>
                <w:szCs w:val="22"/>
                <w:lang w:eastAsia="en-US"/>
              </w:rPr>
              <w:t xml:space="preserve"> изолациј</w:t>
            </w:r>
            <w:r w:rsidRPr="00ED1066">
              <w:rPr>
                <w:color w:val="000000"/>
                <w:sz w:val="22"/>
                <w:szCs w:val="22"/>
                <w:lang w:val="sr-Cyrl-CS" w:eastAsia="en-US"/>
              </w:rPr>
              <w:t>а)</w:t>
            </w:r>
            <w:r w:rsidRPr="00ED1066">
              <w:rPr>
                <w:color w:val="000000"/>
                <w:sz w:val="22"/>
                <w:szCs w:val="22"/>
                <w:lang w:eastAsia="en-US"/>
              </w:rPr>
              <w:t>.</w:t>
            </w:r>
            <w:r w:rsidRPr="00ED1066">
              <w:rPr>
                <w:color w:val="000000"/>
                <w:sz w:val="22"/>
                <w:szCs w:val="22"/>
                <w:lang w:val="sr-Cyrl-CS" w:eastAsia="en-US"/>
              </w:rPr>
              <w:t xml:space="preserve">Узорак </w:t>
            </w:r>
            <w:r w:rsidRPr="00ED1066">
              <w:rPr>
                <w:color w:val="000000"/>
                <w:sz w:val="22"/>
                <w:szCs w:val="22"/>
                <w:lang w:eastAsia="en-US"/>
              </w:rPr>
              <w:t>обухва</w:t>
            </w:r>
            <w:r w:rsidRPr="00ED1066">
              <w:rPr>
                <w:color w:val="000000"/>
                <w:sz w:val="22"/>
                <w:szCs w:val="22"/>
                <w:lang w:val="sr-Cyrl-CS" w:eastAsia="en-US"/>
              </w:rPr>
              <w:t>та</w:t>
            </w:r>
            <w:r w:rsidRPr="00ED1066">
              <w:rPr>
                <w:color w:val="000000"/>
                <w:sz w:val="22"/>
                <w:szCs w:val="22"/>
                <w:lang w:eastAsia="en-US"/>
              </w:rPr>
              <w:t xml:space="preserve"> 238 студената оба пола Универзитета у Приштини. </w:t>
            </w:r>
            <w:r w:rsidRPr="00ED1066">
              <w:rPr>
                <w:color w:val="000000"/>
                <w:sz w:val="22"/>
                <w:szCs w:val="22"/>
                <w:lang w:val="sr-Cyrl-CS" w:eastAsia="en-US"/>
              </w:rPr>
              <w:t>М</w:t>
            </w:r>
            <w:r w:rsidRPr="00ED1066">
              <w:rPr>
                <w:color w:val="000000"/>
                <w:sz w:val="22"/>
                <w:szCs w:val="22"/>
                <w:lang w:eastAsia="en-US"/>
              </w:rPr>
              <w:t>ултипл</w:t>
            </w:r>
            <w:r w:rsidRPr="00ED1066">
              <w:rPr>
                <w:color w:val="000000"/>
                <w:sz w:val="22"/>
                <w:szCs w:val="22"/>
                <w:lang w:val="sr-Cyrl-CS" w:eastAsia="en-US"/>
              </w:rPr>
              <w:t>а</w:t>
            </w:r>
            <w:r w:rsidRPr="00ED1066">
              <w:rPr>
                <w:color w:val="000000"/>
                <w:sz w:val="22"/>
                <w:szCs w:val="22"/>
                <w:lang w:eastAsia="en-US"/>
              </w:rPr>
              <w:t xml:space="preserve"> регресион</w:t>
            </w:r>
            <w:r w:rsidRPr="00ED1066">
              <w:rPr>
                <w:color w:val="000000"/>
                <w:sz w:val="22"/>
                <w:szCs w:val="22"/>
                <w:lang w:val="sr-Cyrl-CS" w:eastAsia="en-US"/>
              </w:rPr>
              <w:t>а</w:t>
            </w:r>
            <w:r w:rsidRPr="00ED1066">
              <w:rPr>
                <w:color w:val="000000"/>
                <w:sz w:val="22"/>
                <w:szCs w:val="22"/>
                <w:lang w:eastAsia="en-US"/>
              </w:rPr>
              <w:t xml:space="preserve"> анализ</w:t>
            </w:r>
            <w:r w:rsidRPr="00ED1066">
              <w:rPr>
                <w:color w:val="000000"/>
                <w:sz w:val="22"/>
                <w:szCs w:val="22"/>
                <w:lang w:val="sr-Cyrl-CS" w:eastAsia="en-US"/>
              </w:rPr>
              <w:t>а</w:t>
            </w:r>
            <w:r w:rsidRPr="00ED1066">
              <w:rPr>
                <w:color w:val="000000"/>
                <w:sz w:val="22"/>
                <w:szCs w:val="22"/>
                <w:lang w:eastAsia="en-US"/>
              </w:rPr>
              <w:t xml:space="preserve"> показуј</w:t>
            </w:r>
            <w:r w:rsidRPr="00ED1066">
              <w:rPr>
                <w:color w:val="000000"/>
                <w:sz w:val="22"/>
                <w:szCs w:val="22"/>
                <w:lang w:val="sr-Cyrl-CS" w:eastAsia="en-US"/>
              </w:rPr>
              <w:t xml:space="preserve">е: </w:t>
            </w:r>
            <w:r w:rsidRPr="00ED1066">
              <w:rPr>
                <w:color w:val="000000"/>
                <w:sz w:val="22"/>
                <w:szCs w:val="22"/>
                <w:lang w:eastAsia="en-US"/>
              </w:rPr>
              <w:t xml:space="preserve">топло васпитање мајке </w:t>
            </w:r>
            <w:r w:rsidRPr="00ED1066">
              <w:rPr>
                <w:color w:val="000000"/>
                <w:sz w:val="22"/>
                <w:szCs w:val="22"/>
                <w:lang w:val="sr-Cyrl-CS" w:eastAsia="en-US"/>
              </w:rPr>
              <w:t xml:space="preserve">је </w:t>
            </w:r>
            <w:r w:rsidRPr="00ED1066">
              <w:rPr>
                <w:color w:val="000000"/>
                <w:sz w:val="22"/>
                <w:szCs w:val="22"/>
                <w:lang w:eastAsia="en-US"/>
              </w:rPr>
              <w:t>значајан предиктор пријатељства</w:t>
            </w:r>
            <w:r w:rsidRPr="00ED1066">
              <w:rPr>
                <w:color w:val="000000"/>
                <w:sz w:val="22"/>
                <w:szCs w:val="22"/>
                <w:lang w:val="sr-Cyrl-CS" w:eastAsia="en-US"/>
              </w:rPr>
              <w:t xml:space="preserve"> и</w:t>
            </w:r>
            <w:r w:rsidRPr="00ED1066">
              <w:rPr>
                <w:color w:val="000000"/>
                <w:sz w:val="22"/>
                <w:szCs w:val="22"/>
                <w:lang w:eastAsia="en-US"/>
              </w:rPr>
              <w:t xml:space="preserve"> социјалне изолације</w:t>
            </w:r>
            <w:r w:rsidRPr="00ED1066">
              <w:rPr>
                <w:color w:val="000000"/>
                <w:sz w:val="22"/>
                <w:szCs w:val="22"/>
                <w:lang w:val="sr-Cyrl-CS" w:eastAsia="en-US"/>
              </w:rPr>
              <w:t>; х</w:t>
            </w:r>
            <w:r w:rsidRPr="00ED1066">
              <w:rPr>
                <w:color w:val="000000"/>
                <w:sz w:val="22"/>
                <w:szCs w:val="22"/>
                <w:lang w:eastAsia="en-US"/>
              </w:rPr>
              <w:t xml:space="preserve">ладно васпитање мајке је предиктор неповерења, ограничавајуће васпитање мајке </w:t>
            </w:r>
            <w:r w:rsidRPr="00ED1066">
              <w:rPr>
                <w:color w:val="000000"/>
                <w:sz w:val="22"/>
                <w:szCs w:val="22"/>
                <w:lang w:val="sr-Cyrl-CS" w:eastAsia="en-US"/>
              </w:rPr>
              <w:t xml:space="preserve">је </w:t>
            </w:r>
            <w:r w:rsidRPr="00ED1066">
              <w:rPr>
                <w:color w:val="000000"/>
                <w:sz w:val="22"/>
                <w:szCs w:val="22"/>
                <w:lang w:eastAsia="en-US"/>
              </w:rPr>
              <w:t xml:space="preserve">предиктор </w:t>
            </w:r>
            <w:r w:rsidRPr="00ED1066">
              <w:rPr>
                <w:color w:val="000000"/>
                <w:sz w:val="22"/>
                <w:szCs w:val="22"/>
                <w:lang w:val="sr-Cyrl-CS" w:eastAsia="en-US"/>
              </w:rPr>
              <w:t xml:space="preserve">оба </w:t>
            </w:r>
            <w:r w:rsidRPr="00ED1066">
              <w:rPr>
                <w:color w:val="000000"/>
                <w:sz w:val="22"/>
                <w:szCs w:val="22"/>
                <w:lang w:eastAsia="en-US"/>
              </w:rPr>
              <w:t>аспекта</w:t>
            </w:r>
            <w:r w:rsidRPr="00ED106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ED1066">
              <w:rPr>
                <w:color w:val="000000"/>
                <w:sz w:val="22"/>
                <w:szCs w:val="22"/>
                <w:lang w:eastAsia="en-US"/>
              </w:rPr>
              <w:t>филантроп</w:t>
            </w:r>
            <w:r w:rsidRPr="00ED1066">
              <w:rPr>
                <w:color w:val="000000"/>
                <w:sz w:val="22"/>
                <w:szCs w:val="22"/>
                <w:lang w:val="sr-Cyrl-CS" w:eastAsia="en-US"/>
              </w:rPr>
              <w:t>ије</w:t>
            </w:r>
            <w:r w:rsidRPr="00ED1066">
              <w:rPr>
                <w:color w:val="000000"/>
                <w:sz w:val="22"/>
                <w:szCs w:val="22"/>
                <w:lang w:eastAsia="en-US"/>
              </w:rPr>
              <w:t>. Генерално, перципирани васпитни стил мајке важнији је него васпитни стил оца за објашњење интерперсоналне оријентације особе</w:t>
            </w:r>
            <w:r w:rsidRPr="00ED1066">
              <w:rPr>
                <w:color w:val="000000"/>
                <w:sz w:val="22"/>
                <w:szCs w:val="22"/>
                <w:lang w:val="sr-Cyrl-CS" w:eastAsia="en-US"/>
              </w:rPr>
              <w:t>;</w:t>
            </w:r>
            <w:r w:rsidRPr="00ED1066">
              <w:rPr>
                <w:color w:val="000000"/>
                <w:sz w:val="22"/>
                <w:szCs w:val="22"/>
                <w:lang w:eastAsia="en-US"/>
              </w:rPr>
              <w:t xml:space="preserve"> већи </w:t>
            </w:r>
            <w:r w:rsidRPr="00ED1066">
              <w:rPr>
                <w:color w:val="000000"/>
                <w:sz w:val="22"/>
                <w:szCs w:val="22"/>
                <w:lang w:val="sr-Cyrl-CS" w:eastAsia="en-US"/>
              </w:rPr>
              <w:t xml:space="preserve">је </w:t>
            </w:r>
            <w:r w:rsidRPr="00ED1066">
              <w:rPr>
                <w:color w:val="000000"/>
                <w:sz w:val="22"/>
                <w:szCs w:val="22"/>
                <w:lang w:eastAsia="en-US"/>
              </w:rPr>
              <w:t>допринос афективне димензије васпитања него димензије контроле. Налази се дискутују из угла расположиве емпиријске евиденције и указује на правац будућих истраживања.</w:t>
            </w:r>
            <w:r w:rsidRPr="00ED106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036582" w:rsidRPr="00DA452F" w:rsidRDefault="00036582" w:rsidP="00ED1066">
            <w:pPr>
              <w:jc w:val="both"/>
              <w:rPr>
                <w:i/>
                <w:color w:val="808080"/>
                <w:sz w:val="22"/>
                <w:szCs w:val="22"/>
                <w:lang w:val="sr-Cyrl-CS"/>
              </w:rPr>
            </w:pPr>
          </w:p>
        </w:tc>
        <w:tc>
          <w:tcPr>
            <w:tcW w:w="1070" w:type="dxa"/>
            <w:gridSpan w:val="2"/>
            <w:vMerge/>
            <w:vAlign w:val="center"/>
          </w:tcPr>
          <w:p w:rsidR="00036582" w:rsidRPr="001870EB" w:rsidRDefault="00036582" w:rsidP="00592963">
            <w:pPr>
              <w:rPr>
                <w:lang w:val="ru-RU"/>
              </w:rPr>
            </w:pPr>
          </w:p>
        </w:tc>
      </w:tr>
      <w:tr w:rsidR="00036582" w:rsidRPr="001870EB" w:rsidTr="00FD3AAA">
        <w:trPr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:rsidR="00036582" w:rsidRPr="001870EB" w:rsidRDefault="00036582" w:rsidP="001870E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5"/>
            <w:vAlign w:val="center"/>
          </w:tcPr>
          <w:p w:rsidR="00036582" w:rsidRPr="001870EB" w:rsidRDefault="00036582" w:rsidP="00592963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:rsidR="00036582" w:rsidRPr="00E87BC6" w:rsidRDefault="00036582" w:rsidP="001870EB">
            <w:pPr>
              <w:jc w:val="center"/>
              <w:rPr>
                <w:sz w:val="18"/>
                <w:szCs w:val="18"/>
                <w:u w:val="single"/>
                <w:lang w:val="ru-RU"/>
              </w:rPr>
            </w:pPr>
            <w:r w:rsidRPr="00E87BC6">
              <w:rPr>
                <w:sz w:val="18"/>
                <w:szCs w:val="18"/>
                <w:u w:val="single"/>
                <w:lang w:val="ru-RU"/>
              </w:rPr>
              <w:t>ДА</w:t>
            </w:r>
          </w:p>
        </w:tc>
        <w:tc>
          <w:tcPr>
            <w:tcW w:w="900" w:type="dxa"/>
            <w:gridSpan w:val="2"/>
            <w:vAlign w:val="center"/>
          </w:tcPr>
          <w:p w:rsidR="00036582" w:rsidRPr="001870EB" w:rsidRDefault="00036582" w:rsidP="001870EB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11" w:type="dxa"/>
            <w:gridSpan w:val="2"/>
            <w:vAlign w:val="center"/>
          </w:tcPr>
          <w:p w:rsidR="00036582" w:rsidRPr="001870EB" w:rsidRDefault="00036582" w:rsidP="001870EB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70" w:type="dxa"/>
            <w:gridSpan w:val="2"/>
            <w:vMerge/>
            <w:vAlign w:val="center"/>
          </w:tcPr>
          <w:p w:rsidR="00036582" w:rsidRPr="001870EB" w:rsidRDefault="00036582" w:rsidP="00592963">
            <w:pPr>
              <w:rPr>
                <w:lang w:val="ru-RU"/>
              </w:rPr>
            </w:pPr>
          </w:p>
        </w:tc>
      </w:tr>
      <w:tr w:rsidR="00036582" w:rsidRPr="001870EB" w:rsidTr="00FD3AAA">
        <w:trPr>
          <w:trHeight w:val="340"/>
          <w:jc w:val="center"/>
        </w:trPr>
        <w:tc>
          <w:tcPr>
            <w:tcW w:w="547" w:type="dxa"/>
            <w:gridSpan w:val="2"/>
            <w:vMerge w:val="restart"/>
            <w:shd w:val="clear" w:color="auto" w:fill="F3F3F3"/>
            <w:vAlign w:val="center"/>
          </w:tcPr>
          <w:p w:rsidR="00036582" w:rsidRPr="001870EB" w:rsidRDefault="00036582" w:rsidP="001870EB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9169" w:type="dxa"/>
            <w:gridSpan w:val="10"/>
            <w:vAlign w:val="center"/>
          </w:tcPr>
          <w:p w:rsidR="00036582" w:rsidRPr="001870EB" w:rsidRDefault="00036582" w:rsidP="00592963">
            <w:pPr>
              <w:rPr>
                <w:lang w:val="ru-RU"/>
              </w:rPr>
            </w:pPr>
            <w:r w:rsidRPr="003B0F3F">
              <w:rPr>
                <w:b/>
                <w:sz w:val="22"/>
                <w:szCs w:val="22"/>
              </w:rPr>
              <w:t>Павићевић, М.,</w:t>
            </w:r>
            <w:r w:rsidRPr="003B0F3F">
              <w:rPr>
                <w:sz w:val="22"/>
                <w:szCs w:val="22"/>
              </w:rPr>
              <w:t xml:space="preserve"> Петровић, Д. (2016). Повезаност васпитних ставова родитеља и етноцентризма адолесцената. </w:t>
            </w:r>
            <w:r w:rsidRPr="003B0F3F">
              <w:rPr>
                <w:i/>
                <w:sz w:val="22"/>
                <w:szCs w:val="22"/>
              </w:rPr>
              <w:t xml:space="preserve">Зборник радова Филозофског факултета Унивеерзитета у Приштини, XLVI (1), </w:t>
            </w:r>
            <w:r w:rsidRPr="003B0F3F">
              <w:rPr>
                <w:sz w:val="22"/>
                <w:szCs w:val="22"/>
              </w:rPr>
              <w:t>375-397.</w:t>
            </w:r>
          </w:p>
        </w:tc>
        <w:tc>
          <w:tcPr>
            <w:tcW w:w="1070" w:type="dxa"/>
            <w:gridSpan w:val="2"/>
            <w:vMerge w:val="restart"/>
            <w:vAlign w:val="center"/>
          </w:tcPr>
          <w:p w:rsidR="00036582" w:rsidRDefault="00036582" w:rsidP="00592963">
            <w:pPr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  <w:p w:rsidR="00036582" w:rsidRDefault="00036582" w:rsidP="00592963">
            <w:pPr>
              <w:rPr>
                <w:lang w:val="ru-RU"/>
              </w:rPr>
            </w:pPr>
          </w:p>
          <w:p w:rsidR="00036582" w:rsidRDefault="00036582" w:rsidP="00592963">
            <w:pPr>
              <w:rPr>
                <w:lang w:val="ru-RU"/>
              </w:rPr>
            </w:pPr>
          </w:p>
          <w:p w:rsidR="00036582" w:rsidRDefault="00036582" w:rsidP="00E126E5">
            <w:pPr>
              <w:jc w:val="center"/>
              <w:rPr>
                <w:lang w:val="ru-RU"/>
              </w:rPr>
            </w:pPr>
          </w:p>
          <w:p w:rsidR="00036582" w:rsidRDefault="00036582" w:rsidP="00E126E5">
            <w:pPr>
              <w:jc w:val="center"/>
              <w:rPr>
                <w:lang w:val="ru-RU"/>
              </w:rPr>
            </w:pPr>
          </w:p>
          <w:p w:rsidR="00036582" w:rsidRPr="001870EB" w:rsidRDefault="00036582" w:rsidP="00E126E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М51</w:t>
            </w:r>
          </w:p>
        </w:tc>
      </w:tr>
      <w:tr w:rsidR="00036582" w:rsidRPr="001870EB" w:rsidTr="00FD3AAA">
        <w:trPr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:rsidR="00036582" w:rsidRPr="001870EB" w:rsidRDefault="00036582" w:rsidP="001870E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69" w:type="dxa"/>
            <w:gridSpan w:val="10"/>
          </w:tcPr>
          <w:p w:rsidR="00036582" w:rsidRDefault="00036582" w:rsidP="00ED106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sr-Cyrl-CS" w:eastAsia="en-US"/>
              </w:rPr>
            </w:pPr>
            <w:r w:rsidRPr="00ED1066">
              <w:rPr>
                <w:color w:val="000000"/>
                <w:sz w:val="22"/>
                <w:szCs w:val="22"/>
                <w:lang w:eastAsia="en-US"/>
              </w:rPr>
              <w:t xml:space="preserve">У раду је разматран допринос који васпитна атмосфера у породици има на развој етноцентризма адолесцената. </w:t>
            </w:r>
            <w:r w:rsidRPr="00ED1066">
              <w:rPr>
                <w:color w:val="000000"/>
                <w:sz w:val="22"/>
                <w:szCs w:val="22"/>
                <w:lang w:val="sr-Cyrl-CS" w:eastAsia="en-US"/>
              </w:rPr>
              <w:t>И</w:t>
            </w:r>
            <w:r w:rsidRPr="00ED1066">
              <w:rPr>
                <w:color w:val="000000"/>
                <w:sz w:val="22"/>
                <w:szCs w:val="22"/>
                <w:lang w:eastAsia="en-US"/>
              </w:rPr>
              <w:t>страживањ</w:t>
            </w:r>
            <w:r w:rsidRPr="00ED1066">
              <w:rPr>
                <w:color w:val="000000"/>
                <w:sz w:val="22"/>
                <w:szCs w:val="22"/>
                <w:lang w:val="sr-Cyrl-CS" w:eastAsia="en-US"/>
              </w:rPr>
              <w:t>ем је обухваћено</w:t>
            </w:r>
            <w:r w:rsidRPr="00ED1066">
              <w:rPr>
                <w:color w:val="000000"/>
                <w:sz w:val="22"/>
                <w:szCs w:val="22"/>
                <w:lang w:eastAsia="en-US"/>
              </w:rPr>
              <w:t xml:space="preserve"> 345 испитаника са Косова и Метохије српске националности. За прикупљање података су коришћени: Скала за процену васпитних ставова родитеља (Коџопељић, 2009) и Скала за процену етноцентризма (Шрам, 2010). Резултати показују да адолесценти испољавају највиши степен националне хомогенизације, </w:t>
            </w:r>
            <w:r w:rsidRPr="00ED1066">
              <w:rPr>
                <w:color w:val="000000"/>
                <w:sz w:val="22"/>
                <w:szCs w:val="22"/>
                <w:lang w:val="sr-Cyrl-CS" w:eastAsia="en-US"/>
              </w:rPr>
              <w:t xml:space="preserve">као аспекта етноцентризма, </w:t>
            </w:r>
            <w:r w:rsidRPr="00ED1066">
              <w:rPr>
                <w:color w:val="000000"/>
                <w:sz w:val="22"/>
                <w:szCs w:val="22"/>
                <w:lang w:eastAsia="en-US"/>
              </w:rPr>
              <w:t xml:space="preserve">а доминантан васпитни став родитеља </w:t>
            </w:r>
            <w:r w:rsidRPr="00ED1066">
              <w:rPr>
                <w:color w:val="000000"/>
                <w:sz w:val="22"/>
                <w:szCs w:val="22"/>
                <w:lang w:val="sr-Cyrl-CS" w:eastAsia="en-US"/>
              </w:rPr>
              <w:t xml:space="preserve">процењују као </w:t>
            </w:r>
            <w:r w:rsidRPr="00ED1066">
              <w:rPr>
                <w:color w:val="000000"/>
                <w:sz w:val="22"/>
                <w:szCs w:val="22"/>
                <w:lang w:eastAsia="en-US"/>
              </w:rPr>
              <w:t xml:space="preserve">хладно-ограничавајући. </w:t>
            </w:r>
            <w:r w:rsidRPr="00ED1066">
              <w:rPr>
                <w:color w:val="000000"/>
                <w:sz w:val="22"/>
                <w:szCs w:val="22"/>
                <w:lang w:val="sr-Cyrl-CS" w:eastAsia="en-US"/>
              </w:rPr>
              <w:t>Р</w:t>
            </w:r>
            <w:r w:rsidRPr="00ED1066">
              <w:rPr>
                <w:color w:val="000000"/>
                <w:sz w:val="22"/>
                <w:szCs w:val="22"/>
                <w:lang w:eastAsia="en-US"/>
              </w:rPr>
              <w:t>егресионом анализом је утврђено да су васпитни ставови мајке значајни предиктори сва четири аспекта етноцентризма, док је васпитни став оца значајан предиктор само једног аспекта етноцентризма и то националне супериорности и пристрасности</w:t>
            </w:r>
            <w:r w:rsidRPr="00ED106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.</w:t>
            </w:r>
          </w:p>
          <w:p w:rsidR="00036582" w:rsidRPr="00DA452F" w:rsidRDefault="00036582" w:rsidP="00ED1066">
            <w:pPr>
              <w:jc w:val="both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1070" w:type="dxa"/>
            <w:gridSpan w:val="2"/>
            <w:vMerge/>
            <w:vAlign w:val="center"/>
          </w:tcPr>
          <w:p w:rsidR="00036582" w:rsidRPr="001870EB" w:rsidRDefault="00036582" w:rsidP="00592963">
            <w:pPr>
              <w:rPr>
                <w:lang w:val="ru-RU"/>
              </w:rPr>
            </w:pPr>
          </w:p>
        </w:tc>
      </w:tr>
      <w:tr w:rsidR="00036582" w:rsidRPr="001870EB" w:rsidTr="00FD3AAA">
        <w:trPr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:rsidR="00036582" w:rsidRPr="001870EB" w:rsidRDefault="00036582" w:rsidP="001870E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5"/>
            <w:vAlign w:val="center"/>
          </w:tcPr>
          <w:p w:rsidR="00036582" w:rsidRPr="001870EB" w:rsidRDefault="00036582" w:rsidP="00592963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:rsidR="00036582" w:rsidRPr="00E126E5" w:rsidRDefault="00036582" w:rsidP="001870EB">
            <w:pPr>
              <w:jc w:val="center"/>
              <w:rPr>
                <w:sz w:val="18"/>
                <w:szCs w:val="18"/>
                <w:u w:val="single"/>
                <w:lang w:val="ru-RU"/>
              </w:rPr>
            </w:pPr>
            <w:r w:rsidRPr="00E126E5">
              <w:rPr>
                <w:sz w:val="18"/>
                <w:szCs w:val="18"/>
                <w:u w:val="single"/>
                <w:lang w:val="ru-RU"/>
              </w:rPr>
              <w:t>ДА</w:t>
            </w:r>
          </w:p>
        </w:tc>
        <w:tc>
          <w:tcPr>
            <w:tcW w:w="900" w:type="dxa"/>
            <w:gridSpan w:val="2"/>
            <w:vAlign w:val="center"/>
          </w:tcPr>
          <w:p w:rsidR="00036582" w:rsidRPr="001870EB" w:rsidRDefault="00036582" w:rsidP="001870EB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11" w:type="dxa"/>
            <w:gridSpan w:val="2"/>
            <w:vAlign w:val="center"/>
          </w:tcPr>
          <w:p w:rsidR="00036582" w:rsidRPr="001870EB" w:rsidRDefault="00036582" w:rsidP="001870EB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70" w:type="dxa"/>
            <w:gridSpan w:val="2"/>
            <w:vMerge/>
            <w:vAlign w:val="center"/>
          </w:tcPr>
          <w:p w:rsidR="00036582" w:rsidRPr="001870EB" w:rsidRDefault="00036582" w:rsidP="00592963">
            <w:pPr>
              <w:rPr>
                <w:lang w:val="ru-RU"/>
              </w:rPr>
            </w:pPr>
          </w:p>
        </w:tc>
      </w:tr>
      <w:tr w:rsidR="00036582" w:rsidRPr="001870EB" w:rsidTr="00FD3AAA">
        <w:trPr>
          <w:trHeight w:val="340"/>
          <w:jc w:val="center"/>
        </w:trPr>
        <w:tc>
          <w:tcPr>
            <w:tcW w:w="547" w:type="dxa"/>
            <w:gridSpan w:val="2"/>
            <w:vMerge w:val="restart"/>
            <w:shd w:val="clear" w:color="auto" w:fill="F3F3F3"/>
            <w:vAlign w:val="center"/>
          </w:tcPr>
          <w:p w:rsidR="00036582" w:rsidRPr="001870EB" w:rsidRDefault="00036582" w:rsidP="001870EB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9169" w:type="dxa"/>
            <w:gridSpan w:val="10"/>
            <w:vAlign w:val="center"/>
          </w:tcPr>
          <w:p w:rsidR="00036582" w:rsidRPr="00FA493A" w:rsidRDefault="00036582" w:rsidP="00592963">
            <w:pPr>
              <w:rPr>
                <w:lang w:val="sr-Latn-CS"/>
              </w:rPr>
            </w:pPr>
            <w:r w:rsidRPr="003B0F3F">
              <w:rPr>
                <w:b/>
                <w:sz w:val="22"/>
                <w:szCs w:val="22"/>
                <w:lang w:val="ru-RU"/>
              </w:rPr>
              <w:t>Павићевић, М</w:t>
            </w:r>
            <w:r w:rsidRPr="003B0F3F">
              <w:rPr>
                <w:sz w:val="22"/>
                <w:szCs w:val="22"/>
                <w:lang w:val="ru-RU"/>
              </w:rPr>
              <w:t xml:space="preserve">., Минић, Ј. (2014). Васпитни ставови родитеља као предиктори развоја селф-концепта младих. У: Крстић, М, Ранђеловић, Д. и Николић, Г. (Ур.), </w:t>
            </w:r>
            <w:r w:rsidRPr="003B0F3F">
              <w:rPr>
                <w:i/>
                <w:sz w:val="22"/>
                <w:szCs w:val="22"/>
                <w:lang w:val="ru-RU"/>
              </w:rPr>
              <w:t xml:space="preserve">Млади и друштвене промене:између националног идентитета и евроинтеграција </w:t>
            </w:r>
            <w:r w:rsidRPr="003B0F3F">
              <w:rPr>
                <w:sz w:val="22"/>
                <w:szCs w:val="22"/>
                <w:lang w:val="ru-RU"/>
              </w:rPr>
              <w:t>(309-325). Косовска Митровица: Филозофски факултет</w:t>
            </w:r>
            <w:r>
              <w:rPr>
                <w:sz w:val="22"/>
                <w:szCs w:val="22"/>
                <w:lang w:val="sr-Latn-CS"/>
              </w:rPr>
              <w:t>.</w:t>
            </w:r>
          </w:p>
        </w:tc>
        <w:tc>
          <w:tcPr>
            <w:tcW w:w="1070" w:type="dxa"/>
            <w:gridSpan w:val="2"/>
            <w:vMerge w:val="restart"/>
            <w:vAlign w:val="center"/>
          </w:tcPr>
          <w:p w:rsidR="00036582" w:rsidRPr="001870EB" w:rsidRDefault="00036582" w:rsidP="00B505C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М14</w:t>
            </w:r>
          </w:p>
        </w:tc>
      </w:tr>
      <w:tr w:rsidR="00036582" w:rsidRPr="001870EB" w:rsidTr="00FD3AAA">
        <w:trPr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:rsidR="00036582" w:rsidRPr="001870EB" w:rsidRDefault="00036582" w:rsidP="001870E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69" w:type="dxa"/>
            <w:gridSpan w:val="10"/>
          </w:tcPr>
          <w:p w:rsidR="00036582" w:rsidRDefault="00036582" w:rsidP="00ED1066">
            <w:pPr>
              <w:jc w:val="both"/>
              <w:rPr>
                <w:sz w:val="22"/>
                <w:szCs w:val="22"/>
                <w:lang w:val="sr-Cyrl-CS"/>
              </w:rPr>
            </w:pPr>
            <w:r w:rsidRPr="00020960">
              <w:rPr>
                <w:sz w:val="22"/>
                <w:szCs w:val="22"/>
              </w:rPr>
              <w:t>Циљ истраживања је био да се испита да ли су васпитни ставови родитеља, процењени од стране деце, повезани са аспектима селф концепта младих. Узорак чин</w:t>
            </w:r>
            <w:r w:rsidRPr="00020960">
              <w:rPr>
                <w:sz w:val="22"/>
                <w:szCs w:val="22"/>
                <w:lang w:val="sr-Cyrl-CS"/>
              </w:rPr>
              <w:t>е</w:t>
            </w:r>
            <w:r w:rsidRPr="00020960">
              <w:rPr>
                <w:sz w:val="22"/>
                <w:szCs w:val="22"/>
              </w:rPr>
              <w:t xml:space="preserve"> студенти Универзитета у Приштини (Н=179). Резултати показују да испитаници своје родитеље перципирају као доминантно хладно-ограничавајуће. Млади чији родитељи примењују топло-попустљиви васпитни став су задовољнији, истрајнији, имају висок ниво самопоштовања, доживљај сопствене компетентности, немају страх од негативне социјалне евалуације </w:t>
            </w:r>
            <w:r w:rsidRPr="00020960">
              <w:rPr>
                <w:sz w:val="22"/>
                <w:szCs w:val="22"/>
                <w:lang w:val="sr-Cyrl-CS"/>
              </w:rPr>
              <w:t>нити доживљај</w:t>
            </w:r>
            <w:r w:rsidRPr="00020960">
              <w:rPr>
                <w:sz w:val="22"/>
                <w:szCs w:val="22"/>
              </w:rPr>
              <w:t xml:space="preserve"> усамљен</w:t>
            </w:r>
            <w:r w:rsidRPr="00020960">
              <w:rPr>
                <w:sz w:val="22"/>
                <w:szCs w:val="22"/>
                <w:lang w:val="sr-Cyrl-CS"/>
              </w:rPr>
              <w:t>ост</w:t>
            </w:r>
            <w:r w:rsidRPr="00020960">
              <w:rPr>
                <w:sz w:val="22"/>
                <w:szCs w:val="22"/>
              </w:rPr>
              <w:t>и. Топл</w:t>
            </w:r>
            <w:r w:rsidRPr="00020960">
              <w:rPr>
                <w:sz w:val="22"/>
                <w:szCs w:val="22"/>
                <w:lang w:val="sr-Cyrl-CS"/>
              </w:rPr>
              <w:t>ин</w:t>
            </w:r>
            <w:r w:rsidRPr="00020960">
              <w:rPr>
                <w:sz w:val="22"/>
                <w:szCs w:val="22"/>
              </w:rPr>
              <w:t>а мајк</w:t>
            </w:r>
            <w:r w:rsidRPr="00020960">
              <w:rPr>
                <w:sz w:val="22"/>
                <w:szCs w:val="22"/>
                <w:lang w:val="sr-Cyrl-CS"/>
              </w:rPr>
              <w:t>е</w:t>
            </w:r>
            <w:r w:rsidRPr="00020960">
              <w:rPr>
                <w:sz w:val="22"/>
                <w:szCs w:val="22"/>
              </w:rPr>
              <w:t xml:space="preserve"> је значајан предиктор перципиране личне некомпетентности, самопоштовања, усамљености, општег задовољства и истрајности. Попустљива мајка је предиктор перципиране некомпетентности, самопоштовања, страха од негативне социјалне евалуације, општег задовољства и локуса контроле. </w:t>
            </w:r>
            <w:r w:rsidRPr="00020960">
              <w:rPr>
                <w:sz w:val="22"/>
                <w:szCs w:val="22"/>
                <w:lang w:val="sr-Cyrl-CS"/>
              </w:rPr>
              <w:t>Васпитни став оца скоро да није од значаја, истичу аутори.</w:t>
            </w:r>
          </w:p>
          <w:p w:rsidR="00036582" w:rsidRPr="00020960" w:rsidRDefault="00036582" w:rsidP="00ED1066">
            <w:pPr>
              <w:jc w:val="both"/>
              <w:rPr>
                <w:i/>
                <w:sz w:val="22"/>
                <w:szCs w:val="22"/>
                <w:lang w:val="ru-RU"/>
              </w:rPr>
            </w:pPr>
          </w:p>
        </w:tc>
        <w:tc>
          <w:tcPr>
            <w:tcW w:w="1070" w:type="dxa"/>
            <w:gridSpan w:val="2"/>
            <w:vMerge/>
            <w:vAlign w:val="center"/>
          </w:tcPr>
          <w:p w:rsidR="00036582" w:rsidRPr="001870EB" w:rsidRDefault="00036582" w:rsidP="00592963">
            <w:pPr>
              <w:rPr>
                <w:lang w:val="ru-RU"/>
              </w:rPr>
            </w:pPr>
          </w:p>
        </w:tc>
      </w:tr>
      <w:tr w:rsidR="00036582" w:rsidRPr="001870EB" w:rsidTr="00FD3AAA">
        <w:trPr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:rsidR="00036582" w:rsidRPr="001870EB" w:rsidRDefault="00036582" w:rsidP="001870E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5"/>
            <w:vAlign w:val="center"/>
          </w:tcPr>
          <w:p w:rsidR="00036582" w:rsidRPr="001870EB" w:rsidRDefault="00036582" w:rsidP="00592963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:rsidR="00036582" w:rsidRPr="00B505C6" w:rsidRDefault="00036582" w:rsidP="001870EB">
            <w:pPr>
              <w:jc w:val="center"/>
              <w:rPr>
                <w:sz w:val="18"/>
                <w:szCs w:val="18"/>
                <w:u w:val="single"/>
                <w:lang w:val="ru-RU"/>
              </w:rPr>
            </w:pPr>
            <w:r w:rsidRPr="00B505C6">
              <w:rPr>
                <w:sz w:val="18"/>
                <w:szCs w:val="18"/>
                <w:u w:val="single"/>
                <w:lang w:val="ru-RU"/>
              </w:rPr>
              <w:t>ДА</w:t>
            </w:r>
          </w:p>
        </w:tc>
        <w:tc>
          <w:tcPr>
            <w:tcW w:w="900" w:type="dxa"/>
            <w:gridSpan w:val="2"/>
            <w:vAlign w:val="center"/>
          </w:tcPr>
          <w:p w:rsidR="00036582" w:rsidRPr="001870EB" w:rsidRDefault="00036582" w:rsidP="001870EB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11" w:type="dxa"/>
            <w:gridSpan w:val="2"/>
            <w:vAlign w:val="center"/>
          </w:tcPr>
          <w:p w:rsidR="00036582" w:rsidRPr="001870EB" w:rsidRDefault="00036582" w:rsidP="001870EB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70" w:type="dxa"/>
            <w:gridSpan w:val="2"/>
            <w:vMerge/>
            <w:vAlign w:val="center"/>
          </w:tcPr>
          <w:p w:rsidR="00036582" w:rsidRPr="001870EB" w:rsidRDefault="00036582" w:rsidP="00592963">
            <w:pPr>
              <w:rPr>
                <w:lang w:val="ru-RU"/>
              </w:rPr>
            </w:pPr>
          </w:p>
        </w:tc>
      </w:tr>
      <w:tr w:rsidR="00036582" w:rsidRPr="001870EB" w:rsidTr="00FD3AAA">
        <w:trPr>
          <w:trHeight w:val="340"/>
          <w:jc w:val="center"/>
        </w:trPr>
        <w:tc>
          <w:tcPr>
            <w:tcW w:w="547" w:type="dxa"/>
            <w:gridSpan w:val="2"/>
            <w:vMerge w:val="restart"/>
            <w:shd w:val="clear" w:color="auto" w:fill="F3F3F3"/>
            <w:vAlign w:val="center"/>
          </w:tcPr>
          <w:p w:rsidR="00036582" w:rsidRPr="001870EB" w:rsidRDefault="00036582" w:rsidP="001870EB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9169" w:type="dxa"/>
            <w:gridSpan w:val="10"/>
            <w:vAlign w:val="center"/>
          </w:tcPr>
          <w:p w:rsidR="00036582" w:rsidRPr="00ED1066" w:rsidRDefault="00036582" w:rsidP="0014495B">
            <w:pPr>
              <w:rPr>
                <w:sz w:val="22"/>
                <w:szCs w:val="22"/>
                <w:lang w:val="ru-RU"/>
              </w:rPr>
            </w:pPr>
            <w:r w:rsidRPr="00ED1066">
              <w:rPr>
                <w:b/>
                <w:sz w:val="22"/>
                <w:szCs w:val="22"/>
                <w:lang w:val="sr-Cyrl-CS"/>
              </w:rPr>
              <w:t>Павићевић, М</w:t>
            </w:r>
            <w:r w:rsidRPr="00ED1066">
              <w:rPr>
                <w:sz w:val="22"/>
                <w:szCs w:val="22"/>
                <w:lang w:val="sr-Cyrl-CS"/>
              </w:rPr>
              <w:t>., Минић, Ј. (2012).</w:t>
            </w:r>
            <w:r w:rsidRPr="00ED1066">
              <w:rPr>
                <w:sz w:val="22"/>
                <w:szCs w:val="22"/>
                <w:lang w:val="sr-Latn-CS"/>
              </w:rPr>
              <w:t xml:space="preserve"> </w:t>
            </w:r>
            <w:r w:rsidRPr="00ED1066">
              <w:rPr>
                <w:sz w:val="22"/>
                <w:szCs w:val="22"/>
              </w:rPr>
              <w:t xml:space="preserve">Асертивност, социјална анксиозност и самопоштовање </w:t>
            </w:r>
            <w:r w:rsidRPr="00ED1066">
              <w:rPr>
                <w:sz w:val="22"/>
                <w:szCs w:val="22"/>
                <w:lang w:val="sr-Cyrl-CS"/>
              </w:rPr>
              <w:t>код адолесцената</w:t>
            </w:r>
            <w:r w:rsidRPr="00ED1066">
              <w:rPr>
                <w:sz w:val="22"/>
                <w:szCs w:val="22"/>
                <w:lang w:val="sr-Latn-CS"/>
              </w:rPr>
              <w:t xml:space="preserve"> на Косову и Метохији</w:t>
            </w:r>
            <w:r w:rsidRPr="00ED1066">
              <w:rPr>
                <w:sz w:val="22"/>
                <w:szCs w:val="22"/>
                <w:lang w:val="sr-Cyrl-CS"/>
              </w:rPr>
              <w:t xml:space="preserve">. У: </w:t>
            </w:r>
            <w:r w:rsidRPr="00ED1066">
              <w:rPr>
                <w:i/>
                <w:sz w:val="22"/>
                <w:szCs w:val="22"/>
                <w:lang w:val="sr-Cyrl-CS"/>
              </w:rPr>
              <w:t>Социјализација у условима друштвене кризе</w:t>
            </w:r>
            <w:r w:rsidRPr="00ED1066">
              <w:rPr>
                <w:sz w:val="22"/>
                <w:szCs w:val="22"/>
                <w:lang w:val="sr-Cyrl-CS"/>
              </w:rPr>
              <w:t xml:space="preserve">, </w:t>
            </w:r>
            <w:r w:rsidRPr="00ED1066">
              <w:rPr>
                <w:sz w:val="22"/>
                <w:szCs w:val="22"/>
              </w:rPr>
              <w:t>(</w:t>
            </w:r>
            <w:r w:rsidRPr="00ED1066">
              <w:rPr>
                <w:sz w:val="22"/>
                <w:szCs w:val="22"/>
                <w:lang w:val="sr-Cyrl-CS"/>
              </w:rPr>
              <w:t>прир</w:t>
            </w:r>
            <w:r w:rsidRPr="00ED1066">
              <w:rPr>
                <w:sz w:val="22"/>
                <w:szCs w:val="22"/>
              </w:rPr>
              <w:t>.</w:t>
            </w:r>
            <w:r w:rsidRPr="00ED1066">
              <w:rPr>
                <w:sz w:val="22"/>
                <w:szCs w:val="22"/>
                <w:lang w:val="sr-Cyrl-CS"/>
              </w:rPr>
              <w:t xml:space="preserve"> М. Крстић</w:t>
            </w:r>
            <w:r w:rsidRPr="00ED1066">
              <w:rPr>
                <w:sz w:val="22"/>
                <w:szCs w:val="22"/>
              </w:rPr>
              <w:t>)</w:t>
            </w:r>
            <w:r w:rsidRPr="00ED1066">
              <w:rPr>
                <w:sz w:val="22"/>
                <w:szCs w:val="22"/>
                <w:lang w:val="sr-Cyrl-CS"/>
              </w:rPr>
              <w:t>, стр. 76-92. Универзитет у Приштини, Филозофски факултет, Косовска Митровица.</w:t>
            </w:r>
          </w:p>
        </w:tc>
        <w:tc>
          <w:tcPr>
            <w:tcW w:w="1070" w:type="dxa"/>
            <w:gridSpan w:val="2"/>
            <w:vMerge w:val="restart"/>
            <w:vAlign w:val="center"/>
          </w:tcPr>
          <w:p w:rsidR="00036582" w:rsidRPr="001870EB" w:rsidRDefault="00036582" w:rsidP="00B505C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М14</w:t>
            </w:r>
          </w:p>
        </w:tc>
      </w:tr>
      <w:tr w:rsidR="00036582" w:rsidRPr="001870EB" w:rsidTr="00FD3AAA">
        <w:trPr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:rsidR="00036582" w:rsidRPr="001870EB" w:rsidRDefault="00036582" w:rsidP="001870E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69" w:type="dxa"/>
            <w:gridSpan w:val="10"/>
          </w:tcPr>
          <w:p w:rsidR="00036582" w:rsidRDefault="00036582" w:rsidP="00ED1066">
            <w:pPr>
              <w:jc w:val="both"/>
              <w:rPr>
                <w:sz w:val="22"/>
                <w:szCs w:val="22"/>
                <w:lang w:val="sr-Cyrl-CS"/>
              </w:rPr>
            </w:pPr>
            <w:r w:rsidRPr="00020960">
              <w:rPr>
                <w:sz w:val="22"/>
                <w:szCs w:val="22"/>
                <w:lang w:val="sr-Cyrl-CS"/>
              </w:rPr>
              <w:t xml:space="preserve">Циљ истраживања је био да се испита израженост </w:t>
            </w:r>
            <w:r w:rsidRPr="00020960">
              <w:rPr>
                <w:sz w:val="22"/>
                <w:szCs w:val="22"/>
              </w:rPr>
              <w:t>асер</w:t>
            </w:r>
            <w:r w:rsidRPr="00020960">
              <w:rPr>
                <w:sz w:val="22"/>
                <w:szCs w:val="22"/>
                <w:lang w:val="sr-Cyrl-CS"/>
              </w:rPr>
              <w:t>т</w:t>
            </w:r>
            <w:r w:rsidRPr="00020960">
              <w:rPr>
                <w:sz w:val="22"/>
                <w:szCs w:val="22"/>
              </w:rPr>
              <w:t xml:space="preserve">ивности, социјалне анксиозности и самопоштовања код </w:t>
            </w:r>
            <w:r w:rsidRPr="00020960">
              <w:rPr>
                <w:sz w:val="22"/>
                <w:szCs w:val="22"/>
                <w:lang w:val="sr-Cyrl-CS"/>
              </w:rPr>
              <w:t xml:space="preserve">адолесецената </w:t>
            </w:r>
            <w:r w:rsidRPr="00020960">
              <w:rPr>
                <w:sz w:val="22"/>
                <w:szCs w:val="22"/>
              </w:rPr>
              <w:t>на Косову и Метохији</w:t>
            </w:r>
            <w:r w:rsidRPr="00020960">
              <w:rPr>
                <w:sz w:val="22"/>
                <w:szCs w:val="22"/>
                <w:lang w:val="sr-Cyrl-CS"/>
              </w:rPr>
              <w:t xml:space="preserve"> </w:t>
            </w:r>
            <w:r w:rsidRPr="00020960">
              <w:rPr>
                <w:sz w:val="22"/>
                <w:szCs w:val="22"/>
              </w:rPr>
              <w:t>(Н=169, 17</w:t>
            </w:r>
            <w:r w:rsidRPr="00020960">
              <w:rPr>
                <w:sz w:val="22"/>
                <w:szCs w:val="22"/>
                <w:lang w:val="sr-Cyrl-CS"/>
              </w:rPr>
              <w:t>-</w:t>
            </w:r>
            <w:r w:rsidRPr="00020960">
              <w:rPr>
                <w:sz w:val="22"/>
                <w:szCs w:val="22"/>
              </w:rPr>
              <w:t>24 године</w:t>
            </w:r>
            <w:r w:rsidRPr="00020960">
              <w:rPr>
                <w:sz w:val="22"/>
                <w:szCs w:val="22"/>
                <w:lang w:val="sr-Cyrl-CS"/>
              </w:rPr>
              <w:t xml:space="preserve">), као и разлике </w:t>
            </w:r>
            <w:r w:rsidRPr="00020960">
              <w:rPr>
                <w:sz w:val="22"/>
                <w:szCs w:val="22"/>
              </w:rPr>
              <w:t xml:space="preserve">у </w:t>
            </w:r>
            <w:r w:rsidRPr="00020960">
              <w:rPr>
                <w:sz w:val="22"/>
                <w:szCs w:val="22"/>
                <w:lang w:val="sr-Cyrl-CS"/>
              </w:rPr>
              <w:t>изражености</w:t>
            </w:r>
            <w:r w:rsidRPr="00020960">
              <w:rPr>
                <w:sz w:val="22"/>
                <w:szCs w:val="22"/>
              </w:rPr>
              <w:t xml:space="preserve"> </w:t>
            </w:r>
            <w:r w:rsidRPr="00020960">
              <w:rPr>
                <w:sz w:val="22"/>
                <w:szCs w:val="22"/>
                <w:lang w:val="sr-Cyrl-CS"/>
              </w:rPr>
              <w:t>варијабли с обзиром на пол, старост и материјално стање испитаника</w:t>
            </w:r>
            <w:r w:rsidRPr="00020960">
              <w:rPr>
                <w:sz w:val="22"/>
                <w:szCs w:val="22"/>
              </w:rPr>
              <w:t>. У истраживању су коришћен</w:t>
            </w:r>
            <w:r w:rsidRPr="00020960">
              <w:rPr>
                <w:sz w:val="22"/>
                <w:szCs w:val="22"/>
                <w:lang w:val="sr-Cyrl-CS"/>
              </w:rPr>
              <w:t>и</w:t>
            </w:r>
            <w:r w:rsidRPr="00020960">
              <w:rPr>
                <w:sz w:val="22"/>
                <w:szCs w:val="22"/>
              </w:rPr>
              <w:t>:</w:t>
            </w:r>
            <w:r w:rsidRPr="00020960">
              <w:rPr>
                <w:sz w:val="22"/>
                <w:szCs w:val="22"/>
                <w:lang w:val="sr-Cyrl-CS"/>
              </w:rPr>
              <w:t xml:space="preserve"> Скала асертивности, Скала социјалне анксозности, Скала самопоштовања и Упитник основних података.</w:t>
            </w:r>
            <w:r w:rsidRPr="00020960">
              <w:rPr>
                <w:color w:val="FF0000"/>
                <w:sz w:val="22"/>
                <w:szCs w:val="22"/>
                <w:lang w:val="sr-Cyrl-CS"/>
              </w:rPr>
              <w:t xml:space="preserve"> </w:t>
            </w:r>
            <w:r w:rsidRPr="00020960">
              <w:rPr>
                <w:sz w:val="22"/>
                <w:szCs w:val="22"/>
                <w:lang w:val="sr-Cyrl-CS"/>
              </w:rPr>
              <w:t xml:space="preserve">Резултати показују да испитаници нису довољно </w:t>
            </w:r>
            <w:r w:rsidRPr="00020960">
              <w:rPr>
                <w:sz w:val="22"/>
                <w:szCs w:val="22"/>
              </w:rPr>
              <w:t>асертивн</w:t>
            </w:r>
            <w:r w:rsidRPr="00020960">
              <w:rPr>
                <w:sz w:val="22"/>
                <w:szCs w:val="22"/>
                <w:lang w:val="sr-Cyrl-CS"/>
              </w:rPr>
              <w:t>и</w:t>
            </w:r>
            <w:r w:rsidRPr="00020960">
              <w:rPr>
                <w:sz w:val="22"/>
                <w:szCs w:val="22"/>
              </w:rPr>
              <w:t xml:space="preserve">, </w:t>
            </w:r>
            <w:r w:rsidRPr="00020960">
              <w:rPr>
                <w:sz w:val="22"/>
                <w:szCs w:val="22"/>
                <w:lang w:val="sr-Cyrl-CS"/>
              </w:rPr>
              <w:t>њихова</w:t>
            </w:r>
            <w:r w:rsidRPr="00020960">
              <w:rPr>
                <w:sz w:val="22"/>
                <w:szCs w:val="22"/>
              </w:rPr>
              <w:t xml:space="preserve"> социјална анксиозност </w:t>
            </w:r>
            <w:r w:rsidRPr="00020960">
              <w:rPr>
                <w:sz w:val="22"/>
                <w:szCs w:val="22"/>
                <w:lang w:val="sr-Cyrl-CS"/>
              </w:rPr>
              <w:t xml:space="preserve">је релативно ниска </w:t>
            </w:r>
            <w:r w:rsidRPr="00020960">
              <w:rPr>
                <w:sz w:val="22"/>
                <w:szCs w:val="22"/>
              </w:rPr>
              <w:t xml:space="preserve">и самопоштовање </w:t>
            </w:r>
            <w:r w:rsidRPr="00020960">
              <w:rPr>
                <w:sz w:val="22"/>
                <w:szCs w:val="22"/>
                <w:lang w:val="sr-Cyrl-CS"/>
              </w:rPr>
              <w:t xml:space="preserve">је високо. </w:t>
            </w:r>
            <w:r w:rsidRPr="00020960">
              <w:rPr>
                <w:sz w:val="22"/>
                <w:szCs w:val="22"/>
              </w:rPr>
              <w:t>Ут</w:t>
            </w:r>
            <w:r w:rsidRPr="00020960">
              <w:rPr>
                <w:sz w:val="22"/>
                <w:szCs w:val="22"/>
                <w:lang w:val="sr-Cyrl-CS"/>
              </w:rPr>
              <w:t>в</w:t>
            </w:r>
            <w:r w:rsidRPr="00020960">
              <w:rPr>
                <w:sz w:val="22"/>
                <w:szCs w:val="22"/>
              </w:rPr>
              <w:t>рђена је негативна корелација између асертивности и социјалне анксиозности</w:t>
            </w:r>
            <w:r w:rsidRPr="00020960">
              <w:rPr>
                <w:sz w:val="22"/>
                <w:szCs w:val="22"/>
                <w:lang w:val="sr-Cyrl-CS"/>
              </w:rPr>
              <w:t>, што аутори оцењују као очекиван налаз. Нису утврђене полне разлике у изражености асертивности</w:t>
            </w:r>
            <w:r w:rsidRPr="00020960">
              <w:rPr>
                <w:sz w:val="22"/>
                <w:szCs w:val="22"/>
              </w:rPr>
              <w:t>,</w:t>
            </w:r>
            <w:r w:rsidRPr="00020960">
              <w:rPr>
                <w:sz w:val="22"/>
                <w:szCs w:val="22"/>
                <w:lang w:val="sr-Cyrl-CS"/>
              </w:rPr>
              <w:t xml:space="preserve"> социјалне анксиозности и самопоштовања код испитаних адолесцената.</w:t>
            </w:r>
          </w:p>
          <w:p w:rsidR="00036582" w:rsidRPr="00020960" w:rsidRDefault="00036582" w:rsidP="00ED1066">
            <w:pPr>
              <w:jc w:val="both"/>
              <w:rPr>
                <w:i/>
                <w:sz w:val="22"/>
                <w:szCs w:val="22"/>
                <w:lang w:val="ru-RU"/>
              </w:rPr>
            </w:pPr>
          </w:p>
        </w:tc>
        <w:tc>
          <w:tcPr>
            <w:tcW w:w="1070" w:type="dxa"/>
            <w:gridSpan w:val="2"/>
            <w:vMerge/>
            <w:vAlign w:val="center"/>
          </w:tcPr>
          <w:p w:rsidR="00036582" w:rsidRPr="001870EB" w:rsidRDefault="00036582" w:rsidP="0014495B">
            <w:pPr>
              <w:rPr>
                <w:lang w:val="ru-RU"/>
              </w:rPr>
            </w:pPr>
          </w:p>
        </w:tc>
      </w:tr>
      <w:tr w:rsidR="00036582" w:rsidRPr="001870EB" w:rsidTr="00FD3AAA">
        <w:trPr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:rsidR="00036582" w:rsidRPr="001870EB" w:rsidRDefault="00036582" w:rsidP="001870E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5"/>
            <w:vAlign w:val="center"/>
          </w:tcPr>
          <w:p w:rsidR="00036582" w:rsidRPr="001870EB" w:rsidRDefault="00036582" w:rsidP="0014495B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:rsidR="00036582" w:rsidRPr="009F0925" w:rsidRDefault="00036582" w:rsidP="001870EB">
            <w:pPr>
              <w:jc w:val="center"/>
              <w:rPr>
                <w:sz w:val="18"/>
                <w:szCs w:val="18"/>
                <w:u w:val="single"/>
                <w:lang w:val="ru-RU"/>
              </w:rPr>
            </w:pPr>
            <w:r w:rsidRPr="009F0925">
              <w:rPr>
                <w:sz w:val="18"/>
                <w:szCs w:val="18"/>
                <w:u w:val="single"/>
                <w:lang w:val="ru-RU"/>
              </w:rPr>
              <w:t>ДА</w:t>
            </w:r>
          </w:p>
        </w:tc>
        <w:tc>
          <w:tcPr>
            <w:tcW w:w="900" w:type="dxa"/>
            <w:gridSpan w:val="2"/>
            <w:vAlign w:val="center"/>
          </w:tcPr>
          <w:p w:rsidR="00036582" w:rsidRPr="001870EB" w:rsidRDefault="00036582" w:rsidP="001870EB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11" w:type="dxa"/>
            <w:gridSpan w:val="2"/>
            <w:vAlign w:val="center"/>
          </w:tcPr>
          <w:p w:rsidR="00036582" w:rsidRPr="001870EB" w:rsidRDefault="00036582" w:rsidP="001870EB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70" w:type="dxa"/>
            <w:gridSpan w:val="2"/>
            <w:vMerge/>
            <w:vAlign w:val="center"/>
          </w:tcPr>
          <w:p w:rsidR="00036582" w:rsidRPr="001870EB" w:rsidRDefault="00036582" w:rsidP="0014495B">
            <w:pPr>
              <w:rPr>
                <w:lang w:val="ru-RU"/>
              </w:rPr>
            </w:pPr>
          </w:p>
        </w:tc>
      </w:tr>
      <w:tr w:rsidR="00036582" w:rsidRPr="001870EB" w:rsidTr="00FD3AAA">
        <w:trPr>
          <w:trHeight w:val="340"/>
          <w:jc w:val="center"/>
        </w:trPr>
        <w:tc>
          <w:tcPr>
            <w:tcW w:w="547" w:type="dxa"/>
            <w:gridSpan w:val="2"/>
            <w:vMerge w:val="restart"/>
            <w:shd w:val="clear" w:color="auto" w:fill="F3F3F3"/>
            <w:vAlign w:val="center"/>
          </w:tcPr>
          <w:p w:rsidR="00036582" w:rsidRPr="001870EB" w:rsidRDefault="00036582" w:rsidP="001870EB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9169" w:type="dxa"/>
            <w:gridSpan w:val="10"/>
            <w:vAlign w:val="center"/>
          </w:tcPr>
          <w:p w:rsidR="00036582" w:rsidRPr="001870EB" w:rsidRDefault="00036582" w:rsidP="0014495B">
            <w:pPr>
              <w:rPr>
                <w:lang w:val="ru-RU"/>
              </w:rPr>
            </w:pPr>
            <w:r w:rsidRPr="003B0F3F">
              <w:rPr>
                <w:b/>
                <w:sz w:val="22"/>
                <w:szCs w:val="22"/>
              </w:rPr>
              <w:t>Павићевић</w:t>
            </w:r>
            <w:r w:rsidRPr="003B0F3F">
              <w:rPr>
                <w:sz w:val="22"/>
                <w:szCs w:val="22"/>
              </w:rPr>
              <w:t>, М. Крстић (2013). Васпитни ставови и задовољство породицом код студената</w:t>
            </w:r>
            <w:r w:rsidRPr="003B0F3F">
              <w:rPr>
                <w:sz w:val="22"/>
                <w:szCs w:val="22"/>
                <w:lang w:val="sr-Cyrl-CS"/>
              </w:rPr>
              <w:t>. У:</w:t>
            </w:r>
            <w:r w:rsidRPr="003B0F3F">
              <w:rPr>
                <w:sz w:val="22"/>
                <w:szCs w:val="22"/>
              </w:rPr>
              <w:t xml:space="preserve"> Јовановић</w:t>
            </w:r>
            <w:r w:rsidRPr="003B0F3F">
              <w:rPr>
                <w:sz w:val="22"/>
                <w:szCs w:val="22"/>
                <w:lang w:val="sr-Cyrl-CS"/>
              </w:rPr>
              <w:t>, Б.</w:t>
            </w:r>
            <w:r w:rsidRPr="003B0F3F">
              <w:rPr>
                <w:sz w:val="22"/>
                <w:szCs w:val="22"/>
              </w:rPr>
              <w:t xml:space="preserve"> и М. Крстић (ур</w:t>
            </w:r>
            <w:r w:rsidRPr="003B0F3F">
              <w:rPr>
                <w:sz w:val="22"/>
                <w:szCs w:val="22"/>
                <w:lang w:val="sr-Cyrl-CS"/>
              </w:rPr>
              <w:t>.),</w:t>
            </w:r>
            <w:r w:rsidRPr="003B0F3F">
              <w:rPr>
                <w:sz w:val="22"/>
                <w:szCs w:val="22"/>
              </w:rPr>
              <w:t xml:space="preserve"> </w:t>
            </w:r>
            <w:r w:rsidRPr="003B0F3F">
              <w:rPr>
                <w:i/>
                <w:sz w:val="22"/>
                <w:szCs w:val="22"/>
              </w:rPr>
              <w:t>Појединац, породица, друштво у транзицији</w:t>
            </w:r>
            <w:r w:rsidRPr="003B0F3F">
              <w:rPr>
                <w:sz w:val="22"/>
                <w:szCs w:val="22"/>
              </w:rPr>
              <w:t xml:space="preserve">. </w:t>
            </w:r>
            <w:r w:rsidRPr="003B0F3F">
              <w:rPr>
                <w:sz w:val="22"/>
                <w:szCs w:val="22"/>
                <w:lang w:val="sr-Cyrl-CS"/>
              </w:rPr>
              <w:t xml:space="preserve">(317-335). </w:t>
            </w:r>
            <w:r w:rsidRPr="003B0F3F">
              <w:rPr>
                <w:sz w:val="22"/>
                <w:szCs w:val="22"/>
              </w:rPr>
              <w:t>Косовска Митровица: Филозофски факултет Универзитета у Приштини са привременим седиштем у Косовској Митровици</w:t>
            </w:r>
            <w:r w:rsidRPr="003B0F3F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070" w:type="dxa"/>
            <w:gridSpan w:val="2"/>
            <w:vMerge w:val="restart"/>
            <w:vAlign w:val="center"/>
          </w:tcPr>
          <w:p w:rsidR="00036582" w:rsidRPr="001870EB" w:rsidRDefault="00036582" w:rsidP="004B59D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М14</w:t>
            </w:r>
          </w:p>
        </w:tc>
      </w:tr>
      <w:tr w:rsidR="00036582" w:rsidRPr="001870EB" w:rsidTr="00FD3AAA">
        <w:trPr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:rsidR="00036582" w:rsidRPr="001870EB" w:rsidRDefault="00036582" w:rsidP="0014495B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169" w:type="dxa"/>
            <w:gridSpan w:val="10"/>
          </w:tcPr>
          <w:p w:rsidR="00036582" w:rsidRDefault="00036582" w:rsidP="00ED1066">
            <w:pPr>
              <w:jc w:val="both"/>
              <w:rPr>
                <w:sz w:val="22"/>
                <w:szCs w:val="22"/>
                <w:lang w:val="sr-Cyrl-CS"/>
              </w:rPr>
            </w:pPr>
            <w:r w:rsidRPr="00020960">
              <w:rPr>
                <w:sz w:val="22"/>
                <w:szCs w:val="22"/>
              </w:rPr>
              <w:t xml:space="preserve">Истраживање је спроведено са циљем да се испита повезаност васпитних ставова родитеља </w:t>
            </w:r>
            <w:r w:rsidRPr="00020960">
              <w:rPr>
                <w:sz w:val="22"/>
                <w:szCs w:val="22"/>
                <w:lang w:val="sr-Cyrl-CS"/>
              </w:rPr>
              <w:t>(</w:t>
            </w:r>
            <w:r w:rsidRPr="00020960">
              <w:rPr>
                <w:sz w:val="22"/>
                <w:szCs w:val="22"/>
              </w:rPr>
              <w:t>перципираних од стране деце</w:t>
            </w:r>
            <w:r w:rsidRPr="00020960">
              <w:rPr>
                <w:sz w:val="22"/>
                <w:szCs w:val="22"/>
                <w:lang w:val="sr-Cyrl-CS"/>
              </w:rPr>
              <w:t>)</w:t>
            </w:r>
            <w:r w:rsidRPr="00020960">
              <w:rPr>
                <w:sz w:val="22"/>
                <w:szCs w:val="22"/>
              </w:rPr>
              <w:t xml:space="preserve"> </w:t>
            </w:r>
            <w:r w:rsidRPr="00020960">
              <w:rPr>
                <w:sz w:val="22"/>
                <w:szCs w:val="22"/>
                <w:lang w:val="sr-Cyrl-CS"/>
              </w:rPr>
              <w:t>и</w:t>
            </w:r>
            <w:r w:rsidRPr="00020960">
              <w:rPr>
                <w:sz w:val="22"/>
                <w:szCs w:val="22"/>
              </w:rPr>
              <w:t xml:space="preserve"> задовољств</w:t>
            </w:r>
            <w:r w:rsidRPr="00020960">
              <w:rPr>
                <w:sz w:val="22"/>
                <w:szCs w:val="22"/>
                <w:lang w:val="sr-Cyrl-CS"/>
              </w:rPr>
              <w:t>а</w:t>
            </w:r>
            <w:r w:rsidRPr="00020960">
              <w:rPr>
                <w:sz w:val="22"/>
                <w:szCs w:val="22"/>
              </w:rPr>
              <w:t xml:space="preserve"> породиц</w:t>
            </w:r>
            <w:r w:rsidRPr="00020960">
              <w:rPr>
                <w:sz w:val="22"/>
                <w:szCs w:val="22"/>
                <w:lang w:val="sr-Cyrl-CS"/>
              </w:rPr>
              <w:t>ом</w:t>
            </w:r>
            <w:r w:rsidRPr="00020960">
              <w:rPr>
                <w:sz w:val="22"/>
                <w:szCs w:val="22"/>
              </w:rPr>
              <w:t xml:space="preserve"> код студената, затим повезаност са неким социодемографским варијаблама, као и разлике у односу на пол испитаника. Узорак су чинили студенти Универзитета у Приштини (126 женских и 86 мушких испитаника, узраста 18 до 24 година</w:t>
            </w:r>
            <w:r w:rsidRPr="00020960">
              <w:rPr>
                <w:sz w:val="22"/>
                <w:szCs w:val="22"/>
                <w:lang w:val="sr-Cyrl-CS"/>
              </w:rPr>
              <w:t>)</w:t>
            </w:r>
            <w:r w:rsidRPr="00020960">
              <w:rPr>
                <w:sz w:val="22"/>
                <w:szCs w:val="22"/>
              </w:rPr>
              <w:t xml:space="preserve">. </w:t>
            </w:r>
            <w:r w:rsidRPr="00020960">
              <w:rPr>
                <w:sz w:val="22"/>
                <w:szCs w:val="22"/>
                <w:lang w:val="sr-Cyrl-CS"/>
              </w:rPr>
              <w:t>У</w:t>
            </w:r>
            <w:r w:rsidRPr="00020960">
              <w:rPr>
                <w:sz w:val="22"/>
                <w:szCs w:val="22"/>
              </w:rPr>
              <w:t>тврђено је да испитаници своје очеве перципирају као хладно-ограничавајуће у васпитању, а мајке као топло-ограничавајуће</w:t>
            </w:r>
            <w:r w:rsidRPr="00020960">
              <w:rPr>
                <w:sz w:val="22"/>
                <w:szCs w:val="22"/>
                <w:lang w:val="sr-Cyrl-CS"/>
              </w:rPr>
              <w:t xml:space="preserve">, као и </w:t>
            </w:r>
            <w:r w:rsidRPr="00020960">
              <w:rPr>
                <w:sz w:val="22"/>
                <w:szCs w:val="22"/>
              </w:rPr>
              <w:t xml:space="preserve">да су </w:t>
            </w:r>
            <w:r w:rsidRPr="00020960">
              <w:rPr>
                <w:sz w:val="22"/>
                <w:szCs w:val="22"/>
                <w:lang w:val="sr-Cyrl-CS"/>
              </w:rPr>
              <w:t xml:space="preserve">углавном </w:t>
            </w:r>
            <w:r w:rsidRPr="00020960">
              <w:rPr>
                <w:sz w:val="22"/>
                <w:szCs w:val="22"/>
              </w:rPr>
              <w:t>задовољни својом породицом. До</w:t>
            </w:r>
            <w:r w:rsidRPr="00020960">
              <w:rPr>
                <w:sz w:val="22"/>
                <w:szCs w:val="22"/>
                <w:lang w:val="sr-Cyrl-CS"/>
              </w:rPr>
              <w:t xml:space="preserve">живљај </w:t>
            </w:r>
            <w:r w:rsidRPr="00020960">
              <w:rPr>
                <w:sz w:val="22"/>
                <w:szCs w:val="22"/>
              </w:rPr>
              <w:t>задовољ</w:t>
            </w:r>
            <w:r w:rsidRPr="00020960">
              <w:rPr>
                <w:sz w:val="22"/>
                <w:szCs w:val="22"/>
                <w:lang w:val="sr-Cyrl-CS"/>
              </w:rPr>
              <w:t xml:space="preserve">ства је већи уколико </w:t>
            </w:r>
            <w:r w:rsidRPr="00020960">
              <w:rPr>
                <w:sz w:val="22"/>
                <w:szCs w:val="22"/>
              </w:rPr>
              <w:t>су родитељи топлији и попустљивији</w:t>
            </w:r>
            <w:r w:rsidRPr="00020960">
              <w:rPr>
                <w:sz w:val="22"/>
                <w:szCs w:val="22"/>
                <w:lang w:val="sr-Cyrl-CS"/>
              </w:rPr>
              <w:t>, а негативно корелира са материјалним статусом.</w:t>
            </w:r>
            <w:r w:rsidRPr="00020960">
              <w:rPr>
                <w:sz w:val="22"/>
                <w:szCs w:val="22"/>
              </w:rPr>
              <w:t xml:space="preserve"> </w:t>
            </w:r>
            <w:r w:rsidRPr="00020960">
              <w:rPr>
                <w:sz w:val="22"/>
                <w:szCs w:val="22"/>
                <w:lang w:val="sr-Cyrl-CS"/>
              </w:rPr>
              <w:t>Резултати се дискутују усветлу карактеристика контекста одрастања на Косову и Метохији.</w:t>
            </w:r>
          </w:p>
          <w:p w:rsidR="00036582" w:rsidRPr="00020960" w:rsidRDefault="00036582" w:rsidP="00ED1066">
            <w:pPr>
              <w:jc w:val="both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1070" w:type="dxa"/>
            <w:gridSpan w:val="2"/>
            <w:vMerge/>
            <w:vAlign w:val="center"/>
          </w:tcPr>
          <w:p w:rsidR="00036582" w:rsidRPr="001870EB" w:rsidRDefault="00036582" w:rsidP="0014495B">
            <w:pPr>
              <w:rPr>
                <w:lang w:val="ru-RU"/>
              </w:rPr>
            </w:pPr>
          </w:p>
        </w:tc>
      </w:tr>
      <w:tr w:rsidR="00036582" w:rsidRPr="001870EB" w:rsidTr="00FD3AAA">
        <w:trPr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:rsidR="00036582" w:rsidRPr="001870EB" w:rsidRDefault="00036582" w:rsidP="0014495B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5"/>
            <w:vAlign w:val="center"/>
          </w:tcPr>
          <w:p w:rsidR="00036582" w:rsidRPr="001870EB" w:rsidRDefault="00036582" w:rsidP="0014495B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:rsidR="00036582" w:rsidRPr="009F0925" w:rsidRDefault="00036582" w:rsidP="001870EB">
            <w:pPr>
              <w:jc w:val="center"/>
              <w:rPr>
                <w:sz w:val="18"/>
                <w:szCs w:val="18"/>
                <w:u w:val="single"/>
                <w:lang w:val="ru-RU"/>
              </w:rPr>
            </w:pPr>
            <w:r w:rsidRPr="009F0925">
              <w:rPr>
                <w:sz w:val="18"/>
                <w:szCs w:val="18"/>
                <w:u w:val="single"/>
                <w:lang w:val="ru-RU"/>
              </w:rPr>
              <w:t>ДА</w:t>
            </w:r>
          </w:p>
        </w:tc>
        <w:tc>
          <w:tcPr>
            <w:tcW w:w="900" w:type="dxa"/>
            <w:gridSpan w:val="2"/>
            <w:vAlign w:val="center"/>
          </w:tcPr>
          <w:p w:rsidR="00036582" w:rsidRPr="001870EB" w:rsidRDefault="00036582" w:rsidP="001870EB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11" w:type="dxa"/>
            <w:gridSpan w:val="2"/>
            <w:vAlign w:val="center"/>
          </w:tcPr>
          <w:p w:rsidR="00036582" w:rsidRPr="001870EB" w:rsidRDefault="00036582" w:rsidP="001870EB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70" w:type="dxa"/>
            <w:gridSpan w:val="2"/>
            <w:vMerge/>
            <w:vAlign w:val="center"/>
          </w:tcPr>
          <w:p w:rsidR="00036582" w:rsidRPr="001870EB" w:rsidRDefault="00036582" w:rsidP="0014495B">
            <w:pPr>
              <w:rPr>
                <w:lang w:val="ru-RU"/>
              </w:rPr>
            </w:pP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10786" w:type="dxa"/>
            <w:gridSpan w:val="14"/>
            <w:shd w:val="clear" w:color="auto" w:fill="F3F3F3"/>
            <w:vAlign w:val="center"/>
          </w:tcPr>
          <w:p w:rsidR="00036582" w:rsidRPr="001870EB" w:rsidRDefault="00036582" w:rsidP="00592963">
            <w:pPr>
              <w:rPr>
                <w:sz w:val="20"/>
                <w:szCs w:val="20"/>
                <w:lang w:val="ru-RU"/>
              </w:rPr>
            </w:pPr>
            <w:r w:rsidRPr="001870EB">
              <w:rPr>
                <w:b/>
                <w:sz w:val="20"/>
                <w:szCs w:val="20"/>
                <w:lang w:val="ru-RU"/>
              </w:rPr>
              <w:t>НАПОМЕНА</w:t>
            </w:r>
            <w:r w:rsidRPr="001870EB">
              <w:rPr>
                <w:sz w:val="20"/>
                <w:szCs w:val="20"/>
                <w:lang w:val="ru-RU"/>
              </w:rPr>
              <w:t>: уколико је кандидат објавио више од 5 радова, додати нове редове у овај део документа</w:t>
            </w: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10786" w:type="dxa"/>
            <w:gridSpan w:val="14"/>
            <w:shd w:val="clear" w:color="auto" w:fill="D9D9D9"/>
            <w:vAlign w:val="center"/>
          </w:tcPr>
          <w:p w:rsidR="00036582" w:rsidRPr="001870EB" w:rsidRDefault="00036582" w:rsidP="001870EB">
            <w:pPr>
              <w:jc w:val="center"/>
              <w:rPr>
                <w:b/>
                <w:lang w:val="ru-RU"/>
              </w:rPr>
            </w:pPr>
            <w:r w:rsidRPr="001870EB">
              <w:rPr>
                <w:rFonts w:eastAsia="TimesNewRomanPS-BoldMT"/>
                <w:b/>
                <w:sz w:val="22"/>
                <w:szCs w:val="22"/>
                <w:lang w:val="sr-Cyrl-CS"/>
              </w:rPr>
              <w:t xml:space="preserve">ИСПУЊЕНОСТ УСЛОВА КАНДИДАТА ЗА </w:t>
            </w:r>
            <w:r w:rsidRPr="001870EB">
              <w:rPr>
                <w:rFonts w:eastAsia="TimesNewRomanPS-BoldMT"/>
                <w:b/>
                <w:sz w:val="22"/>
                <w:szCs w:val="22"/>
              </w:rPr>
              <w:t>ПОДНОШЕЊЕ ЗАХТЕВА ЗА ОДОБРАВАЊЕ</w:t>
            </w:r>
            <w:r w:rsidRPr="001870EB">
              <w:rPr>
                <w:rFonts w:eastAsia="TimesNewRomanPS-BoldMT"/>
                <w:b/>
                <w:sz w:val="22"/>
                <w:szCs w:val="22"/>
                <w:lang w:val="sr-Cyrl-CS"/>
              </w:rPr>
              <w:t xml:space="preserve"> ТЕМЕ</w:t>
            </w:r>
          </w:p>
        </w:tc>
      </w:tr>
      <w:tr w:rsidR="00036582" w:rsidRPr="001870EB" w:rsidTr="00FD3AAA">
        <w:trPr>
          <w:trHeight w:val="340"/>
          <w:jc w:val="center"/>
        </w:trPr>
        <w:tc>
          <w:tcPr>
            <w:tcW w:w="9716" w:type="dxa"/>
            <w:gridSpan w:val="12"/>
            <w:shd w:val="clear" w:color="auto" w:fill="F3F3F3"/>
            <w:vAlign w:val="center"/>
          </w:tcPr>
          <w:p w:rsidR="00036582" w:rsidRPr="001870EB" w:rsidRDefault="00036582" w:rsidP="00F5653F">
            <w:pPr>
              <w:rPr>
                <w:b/>
                <w:sz w:val="20"/>
                <w:szCs w:val="20"/>
              </w:rPr>
            </w:pPr>
            <w:r w:rsidRPr="001870EB">
              <w:rPr>
                <w:b/>
                <w:sz w:val="20"/>
                <w:szCs w:val="20"/>
                <w:lang w:val="ru-RU"/>
              </w:rPr>
              <w:t>Кандидат испуњава услове</w:t>
            </w:r>
            <w:r w:rsidRPr="001870EB">
              <w:rPr>
                <w:b/>
                <w:sz w:val="20"/>
                <w:szCs w:val="20"/>
                <w:lang w:val="sr-Cyrl-CS"/>
              </w:rPr>
              <w:t xml:space="preserve"> предвиђене Законом о високом образовању, Статутом Универзитета и Статутом Факултета</w:t>
            </w:r>
            <w:r w:rsidRPr="001870EB">
              <w:rPr>
                <w:b/>
                <w:sz w:val="20"/>
                <w:szCs w:val="20"/>
              </w:rPr>
              <w:t xml:space="preserve"> да поднесе захтев за одобравање теме докторске дисертације</w:t>
            </w:r>
          </w:p>
        </w:tc>
        <w:tc>
          <w:tcPr>
            <w:tcW w:w="549" w:type="dxa"/>
            <w:shd w:val="clear" w:color="auto" w:fill="F3F3F3"/>
            <w:vAlign w:val="center"/>
          </w:tcPr>
          <w:p w:rsidR="00036582" w:rsidRPr="00970581" w:rsidRDefault="00036582" w:rsidP="001870EB">
            <w:pPr>
              <w:jc w:val="center"/>
              <w:rPr>
                <w:b/>
                <w:sz w:val="20"/>
                <w:szCs w:val="20"/>
                <w:u w:val="single"/>
                <w:lang w:val="ru-RU"/>
              </w:rPr>
            </w:pPr>
            <w:r w:rsidRPr="00970581">
              <w:rPr>
                <w:b/>
                <w:sz w:val="20"/>
                <w:szCs w:val="20"/>
                <w:u w:val="single"/>
                <w:lang w:val="ru-RU"/>
              </w:rPr>
              <w:t>ДА</w:t>
            </w:r>
          </w:p>
        </w:tc>
        <w:tc>
          <w:tcPr>
            <w:tcW w:w="521" w:type="dxa"/>
            <w:shd w:val="clear" w:color="auto" w:fill="F3F3F3"/>
            <w:vAlign w:val="center"/>
          </w:tcPr>
          <w:p w:rsidR="00036582" w:rsidRPr="001870EB" w:rsidRDefault="00036582" w:rsidP="001870E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1870EB">
              <w:rPr>
                <w:b/>
                <w:sz w:val="20"/>
                <w:szCs w:val="20"/>
                <w:lang w:val="ru-RU"/>
              </w:rPr>
              <w:t>НЕ</w:t>
            </w: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10786" w:type="dxa"/>
            <w:gridSpan w:val="14"/>
            <w:vAlign w:val="center"/>
          </w:tcPr>
          <w:p w:rsidR="00036582" w:rsidRDefault="00036582" w:rsidP="00DA452F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</w:rPr>
              <w:t>Комисија констатује да је кандидат</w:t>
            </w:r>
            <w:r>
              <w:rPr>
                <w:sz w:val="20"/>
                <w:szCs w:val="20"/>
                <w:lang w:val="sr-Cyrl-CS"/>
              </w:rPr>
              <w:t>киња</w:t>
            </w:r>
            <w:r>
              <w:rPr>
                <w:sz w:val="20"/>
                <w:szCs w:val="20"/>
              </w:rPr>
              <w:t xml:space="preserve"> студент докторских студија психологије, положи</w:t>
            </w:r>
            <w:r>
              <w:rPr>
                <w:sz w:val="20"/>
                <w:szCs w:val="20"/>
                <w:lang w:val="sr-Cyrl-CS"/>
              </w:rPr>
              <w:t>ла је</w:t>
            </w:r>
            <w:r>
              <w:rPr>
                <w:sz w:val="20"/>
                <w:szCs w:val="20"/>
              </w:rPr>
              <w:t xml:space="preserve"> довољан број испита,</w:t>
            </w:r>
            <w:r>
              <w:rPr>
                <w:sz w:val="20"/>
                <w:szCs w:val="20"/>
                <w:lang w:val="sr-Cyrl-CS"/>
              </w:rPr>
              <w:t xml:space="preserve"> има објављене радове који се тичу </w:t>
            </w:r>
            <w:r>
              <w:rPr>
                <w:sz w:val="20"/>
                <w:szCs w:val="20"/>
              </w:rPr>
              <w:t>те</w:t>
            </w:r>
            <w:r>
              <w:rPr>
                <w:sz w:val="20"/>
                <w:szCs w:val="20"/>
                <w:lang w:val="sr-Cyrl-CS"/>
              </w:rPr>
              <w:t xml:space="preserve">ме </w:t>
            </w:r>
            <w:r>
              <w:rPr>
                <w:sz w:val="20"/>
                <w:szCs w:val="20"/>
              </w:rPr>
              <w:t>пријав</w:t>
            </w:r>
            <w:r>
              <w:rPr>
                <w:sz w:val="20"/>
                <w:szCs w:val="20"/>
                <w:lang w:val="sr-Cyrl-CS"/>
              </w:rPr>
              <w:t>љен</w:t>
            </w:r>
            <w:r>
              <w:rPr>
                <w:sz w:val="20"/>
                <w:szCs w:val="20"/>
              </w:rPr>
              <w:t>е докторске дисертације.</w:t>
            </w:r>
            <w:r>
              <w:rPr>
                <w:sz w:val="20"/>
                <w:szCs w:val="20"/>
                <w:lang w:val="sr-Cyrl-CS"/>
              </w:rPr>
              <w:t xml:space="preserve"> Овде нису наведени сви објављени радови већ је направљен избор из приложене библиографије који се непосредно тиче рада на уобличавању теме дисертације. Све ово говори да кандидаткиња испуњава предвиђене услове.</w:t>
            </w:r>
          </w:p>
          <w:p w:rsidR="00036582" w:rsidRPr="00970581" w:rsidRDefault="00036582" w:rsidP="00DA452F">
            <w:pPr>
              <w:rPr>
                <w:i/>
                <w:color w:val="808080"/>
                <w:sz w:val="20"/>
                <w:szCs w:val="20"/>
                <w:lang w:val="sr-Cyrl-CS"/>
              </w:rPr>
            </w:pP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10786" w:type="dxa"/>
            <w:gridSpan w:val="14"/>
            <w:shd w:val="clear" w:color="auto" w:fill="D9D9D9"/>
            <w:vAlign w:val="center"/>
          </w:tcPr>
          <w:p w:rsidR="00036582" w:rsidRPr="001870EB" w:rsidRDefault="00036582" w:rsidP="001870EB">
            <w:pPr>
              <w:jc w:val="center"/>
              <w:rPr>
                <w:b/>
                <w:lang w:val="ru-RU"/>
              </w:rPr>
            </w:pPr>
            <w:r w:rsidRPr="001870EB">
              <w:rPr>
                <w:rFonts w:eastAsia="TimesNewRomanPS-BoldMT"/>
                <w:b/>
                <w:sz w:val="22"/>
                <w:szCs w:val="22"/>
                <w:lang w:val="sr-Cyrl-CS"/>
              </w:rPr>
              <w:t>ИСПУЊЕНОСТ УСЛОВА МЕНТОРА</w:t>
            </w:r>
          </w:p>
        </w:tc>
      </w:tr>
      <w:tr w:rsidR="00036582" w:rsidRPr="001870EB" w:rsidTr="001870EB">
        <w:trPr>
          <w:trHeight w:val="72"/>
          <w:jc w:val="center"/>
        </w:trPr>
        <w:tc>
          <w:tcPr>
            <w:tcW w:w="2336" w:type="dxa"/>
            <w:gridSpan w:val="3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:rsidR="00036582" w:rsidRPr="001870EB" w:rsidRDefault="00036582" w:rsidP="0065287F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rFonts w:eastAsia="TimesNewRomanPS-BoldMT"/>
                <w:sz w:val="18"/>
                <w:szCs w:val="18"/>
                <w:lang w:val="sr-Cyrl-CS"/>
              </w:rPr>
              <w:t>Име и презиме</w:t>
            </w:r>
            <w:r w:rsidRPr="001870EB">
              <w:rPr>
                <w:rFonts w:eastAsia="TimesNewRomanPS-BoldMT"/>
                <w:sz w:val="18"/>
                <w:szCs w:val="18"/>
              </w:rPr>
              <w:t>,</w:t>
            </w:r>
            <w:r w:rsidRPr="001870EB">
              <w:rPr>
                <w:rFonts w:eastAsia="TimesNewRomanPS-BoldMT"/>
                <w:sz w:val="18"/>
                <w:szCs w:val="18"/>
                <w:lang w:val="sr-Cyrl-CS"/>
              </w:rPr>
              <w:t xml:space="preserve"> звање</w:t>
            </w:r>
          </w:p>
        </w:tc>
        <w:tc>
          <w:tcPr>
            <w:tcW w:w="8450" w:type="dxa"/>
            <w:gridSpan w:val="11"/>
            <w:tcMar>
              <w:left w:w="57" w:type="dxa"/>
              <w:right w:w="57" w:type="dxa"/>
            </w:tcMar>
            <w:vAlign w:val="center"/>
          </w:tcPr>
          <w:p w:rsidR="00036582" w:rsidRPr="001870EB" w:rsidRDefault="00036582" w:rsidP="00DA452F">
            <w:pPr>
              <w:rPr>
                <w:lang w:val="ru-RU"/>
              </w:rPr>
            </w:pPr>
            <w:r w:rsidRPr="003B0F3F">
              <w:rPr>
                <w:lang w:val="ru-RU"/>
              </w:rPr>
              <w:t>Снежана Стојиљковић</w:t>
            </w:r>
          </w:p>
        </w:tc>
      </w:tr>
      <w:tr w:rsidR="00036582" w:rsidRPr="001870EB" w:rsidTr="001870EB">
        <w:trPr>
          <w:trHeight w:val="20"/>
          <w:jc w:val="center"/>
        </w:trPr>
        <w:tc>
          <w:tcPr>
            <w:tcW w:w="2336" w:type="dxa"/>
            <w:gridSpan w:val="3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:rsidR="00036582" w:rsidRPr="001870EB" w:rsidRDefault="00036582" w:rsidP="0065287F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rFonts w:eastAsia="TimesNewRomanPS-BoldMT"/>
                <w:sz w:val="18"/>
                <w:szCs w:val="18"/>
                <w:lang w:val="sr-Cyrl-CS"/>
              </w:rPr>
              <w:t>Ужа научна област за коју је изабран у звање</w:t>
            </w:r>
          </w:p>
        </w:tc>
        <w:tc>
          <w:tcPr>
            <w:tcW w:w="8450" w:type="dxa"/>
            <w:gridSpan w:val="11"/>
            <w:tcMar>
              <w:left w:w="57" w:type="dxa"/>
              <w:right w:w="57" w:type="dxa"/>
            </w:tcMar>
            <w:vAlign w:val="center"/>
          </w:tcPr>
          <w:p w:rsidR="00036582" w:rsidRPr="001870EB" w:rsidRDefault="00036582" w:rsidP="00DA452F">
            <w:pPr>
              <w:rPr>
                <w:lang w:val="ru-RU"/>
              </w:rPr>
            </w:pPr>
            <w:r w:rsidRPr="003B0F3F">
              <w:rPr>
                <w:lang w:val="ru-RU"/>
              </w:rPr>
              <w:t>Психологија (</w:t>
            </w:r>
            <w:r w:rsidRPr="003B0F3F">
              <w:rPr>
                <w:sz w:val="22"/>
                <w:szCs w:val="22"/>
                <w:lang w:val="ru-RU"/>
              </w:rPr>
              <w:t>Теорије личности и Психологија индивидуалних разлика</w:t>
            </w:r>
            <w:r w:rsidRPr="003B0F3F">
              <w:rPr>
                <w:lang w:val="ru-RU"/>
              </w:rPr>
              <w:t>)</w:t>
            </w:r>
          </w:p>
        </w:tc>
      </w:tr>
      <w:tr w:rsidR="00036582" w:rsidRPr="001870EB" w:rsidTr="001870EB">
        <w:trPr>
          <w:trHeight w:val="20"/>
          <w:jc w:val="center"/>
        </w:trPr>
        <w:tc>
          <w:tcPr>
            <w:tcW w:w="2336" w:type="dxa"/>
            <w:gridSpan w:val="3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:rsidR="00036582" w:rsidRPr="001870EB" w:rsidRDefault="00036582" w:rsidP="0065287F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rFonts w:eastAsia="TimesNewRomanPS-BoldMT"/>
                <w:sz w:val="18"/>
                <w:szCs w:val="18"/>
                <w:lang w:val="sr-Cyrl-CS"/>
              </w:rPr>
              <w:t>Датум избора</w:t>
            </w:r>
          </w:p>
        </w:tc>
        <w:tc>
          <w:tcPr>
            <w:tcW w:w="8450" w:type="dxa"/>
            <w:gridSpan w:val="11"/>
            <w:tcMar>
              <w:left w:w="57" w:type="dxa"/>
              <w:right w:w="57" w:type="dxa"/>
            </w:tcMar>
            <w:vAlign w:val="center"/>
          </w:tcPr>
          <w:p w:rsidR="00036582" w:rsidRPr="001870EB" w:rsidRDefault="00036582" w:rsidP="00DA452F">
            <w:pPr>
              <w:rPr>
                <w:lang w:val="ru-RU"/>
              </w:rPr>
            </w:pPr>
            <w:r w:rsidRPr="003B0F3F">
              <w:rPr>
                <w:lang w:val="ru-RU"/>
              </w:rPr>
              <w:t>21.01.2013.</w:t>
            </w:r>
          </w:p>
        </w:tc>
      </w:tr>
      <w:tr w:rsidR="00036582" w:rsidRPr="001870EB" w:rsidTr="001870EB">
        <w:trPr>
          <w:trHeight w:val="20"/>
          <w:jc w:val="center"/>
        </w:trPr>
        <w:tc>
          <w:tcPr>
            <w:tcW w:w="2336" w:type="dxa"/>
            <w:gridSpan w:val="3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:rsidR="00036582" w:rsidRPr="001870EB" w:rsidRDefault="00036582" w:rsidP="0065287F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1870EB">
              <w:rPr>
                <w:sz w:val="18"/>
                <w:szCs w:val="18"/>
                <w:lang w:val="sr-Cyrl-CS"/>
              </w:rPr>
              <w:t>Установа у којој је запослен</w:t>
            </w:r>
          </w:p>
        </w:tc>
        <w:tc>
          <w:tcPr>
            <w:tcW w:w="8450" w:type="dxa"/>
            <w:gridSpan w:val="11"/>
            <w:tcMar>
              <w:left w:w="57" w:type="dxa"/>
              <w:right w:w="57" w:type="dxa"/>
            </w:tcMar>
            <w:vAlign w:val="center"/>
          </w:tcPr>
          <w:p w:rsidR="00036582" w:rsidRPr="001870EB" w:rsidRDefault="00036582" w:rsidP="00DA452F">
            <w:pPr>
              <w:rPr>
                <w:lang w:val="ru-RU"/>
              </w:rPr>
            </w:pPr>
            <w:r w:rsidRPr="003B0F3F">
              <w:rPr>
                <w:lang w:val="ru-RU"/>
              </w:rPr>
              <w:t>Филозофски факултет Ниш</w:t>
            </w:r>
          </w:p>
        </w:tc>
      </w:tr>
      <w:tr w:rsidR="00036582" w:rsidRPr="001870EB" w:rsidTr="001870EB">
        <w:trPr>
          <w:trHeight w:val="70"/>
          <w:jc w:val="center"/>
        </w:trPr>
        <w:tc>
          <w:tcPr>
            <w:tcW w:w="2336" w:type="dxa"/>
            <w:gridSpan w:val="3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:rsidR="00036582" w:rsidRPr="001870EB" w:rsidRDefault="00036582" w:rsidP="0065287F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1870EB">
              <w:rPr>
                <w:rFonts w:eastAsia="TimesNewRomanPS-BoldMT"/>
                <w:sz w:val="18"/>
                <w:szCs w:val="18"/>
                <w:lang w:val="sr-Cyrl-CS"/>
              </w:rPr>
              <w:t>Е-пошта</w:t>
            </w:r>
          </w:p>
        </w:tc>
        <w:tc>
          <w:tcPr>
            <w:tcW w:w="8450" w:type="dxa"/>
            <w:gridSpan w:val="11"/>
            <w:tcMar>
              <w:left w:w="57" w:type="dxa"/>
              <w:right w:w="57" w:type="dxa"/>
            </w:tcMar>
            <w:vAlign w:val="center"/>
          </w:tcPr>
          <w:p w:rsidR="00036582" w:rsidRPr="001870EB" w:rsidRDefault="00036582" w:rsidP="00DA452F">
            <w:pPr>
              <w:rPr>
                <w:lang w:val="ru-RU"/>
              </w:rPr>
            </w:pPr>
            <w:r w:rsidRPr="003B0F3F">
              <w:t>snezana.stojiljkovic@filfak.ni.ac.rs</w:t>
            </w: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10786" w:type="dxa"/>
            <w:gridSpan w:val="14"/>
            <w:shd w:val="clear" w:color="auto" w:fill="F3F3F3"/>
            <w:vAlign w:val="center"/>
          </w:tcPr>
          <w:p w:rsidR="00036582" w:rsidRPr="001870EB" w:rsidRDefault="00036582" w:rsidP="001870E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1870EB">
              <w:rPr>
                <w:b/>
                <w:sz w:val="20"/>
                <w:szCs w:val="20"/>
                <w:lang w:val="ru-RU"/>
              </w:rPr>
              <w:t>Најзначајнији радови ментора из научне области којој припада тема докторске дисертације</w:t>
            </w:r>
          </w:p>
        </w:tc>
      </w:tr>
      <w:tr w:rsidR="00036582" w:rsidRPr="001870EB" w:rsidTr="00FD3AAA">
        <w:trPr>
          <w:trHeight w:val="340"/>
          <w:jc w:val="center"/>
        </w:trPr>
        <w:tc>
          <w:tcPr>
            <w:tcW w:w="547" w:type="dxa"/>
            <w:gridSpan w:val="2"/>
            <w:shd w:val="clear" w:color="auto" w:fill="F3F3F3"/>
            <w:vAlign w:val="center"/>
          </w:tcPr>
          <w:p w:rsidR="00036582" w:rsidRPr="001870EB" w:rsidRDefault="00036582" w:rsidP="00B77224">
            <w:pPr>
              <w:rPr>
                <w:b/>
                <w:sz w:val="18"/>
                <w:szCs w:val="18"/>
                <w:lang w:val="ru-RU"/>
              </w:rPr>
            </w:pPr>
            <w:r w:rsidRPr="001870EB">
              <w:rPr>
                <w:b/>
                <w:sz w:val="18"/>
                <w:szCs w:val="18"/>
                <w:lang w:val="ru-RU"/>
              </w:rPr>
              <w:t>Р. бр.</w:t>
            </w:r>
          </w:p>
        </w:tc>
        <w:tc>
          <w:tcPr>
            <w:tcW w:w="9169" w:type="dxa"/>
            <w:gridSpan w:val="10"/>
            <w:vAlign w:val="center"/>
          </w:tcPr>
          <w:p w:rsidR="00036582" w:rsidRPr="001870EB" w:rsidRDefault="00036582" w:rsidP="001870EB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1870EB">
              <w:rPr>
                <w:b/>
                <w:sz w:val="18"/>
                <w:szCs w:val="18"/>
                <w:lang w:val="ru-RU"/>
              </w:rPr>
              <w:t>Аутор-и, наслов, часопис, година, број волумена, странице</w:t>
            </w:r>
          </w:p>
        </w:tc>
        <w:tc>
          <w:tcPr>
            <w:tcW w:w="1070" w:type="dxa"/>
            <w:gridSpan w:val="2"/>
            <w:vAlign w:val="center"/>
          </w:tcPr>
          <w:p w:rsidR="00036582" w:rsidRPr="001870EB" w:rsidRDefault="00036582" w:rsidP="001870EB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1870EB">
              <w:rPr>
                <w:b/>
                <w:sz w:val="18"/>
                <w:szCs w:val="18"/>
                <w:lang w:val="ru-RU"/>
              </w:rPr>
              <w:t>Категорија</w:t>
            </w:r>
          </w:p>
        </w:tc>
      </w:tr>
      <w:tr w:rsidR="00036582" w:rsidRPr="001870EB" w:rsidTr="00FD3AAA">
        <w:trPr>
          <w:trHeight w:val="340"/>
          <w:jc w:val="center"/>
        </w:trPr>
        <w:tc>
          <w:tcPr>
            <w:tcW w:w="547" w:type="dxa"/>
            <w:gridSpan w:val="2"/>
            <w:shd w:val="clear" w:color="auto" w:fill="F3F3F3"/>
            <w:vAlign w:val="center"/>
          </w:tcPr>
          <w:p w:rsidR="00036582" w:rsidRPr="001870EB" w:rsidRDefault="00036582" w:rsidP="001870EB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9169" w:type="dxa"/>
            <w:gridSpan w:val="10"/>
            <w:vAlign w:val="center"/>
          </w:tcPr>
          <w:p w:rsidR="00036582" w:rsidRPr="001870EB" w:rsidRDefault="00036582" w:rsidP="00DE535B">
            <w:pPr>
              <w:jc w:val="both"/>
              <w:rPr>
                <w:lang w:val="ru-RU"/>
              </w:rPr>
            </w:pPr>
            <w:r w:rsidRPr="003B0F3F">
              <w:rPr>
                <w:b/>
                <w:shd w:val="clear" w:color="auto" w:fill="FFFFFF"/>
              </w:rPr>
              <w:t>Stojiljkovic</w:t>
            </w:r>
            <w:r w:rsidRPr="003B0F3F">
              <w:rPr>
                <w:b/>
                <w:shd w:val="clear" w:color="auto" w:fill="FFFFFF"/>
                <w:lang w:val="sr-Cyrl-CS"/>
              </w:rPr>
              <w:t>,</w:t>
            </w:r>
            <w:r w:rsidRPr="003B0F3F">
              <w:rPr>
                <w:b/>
                <w:shd w:val="clear" w:color="auto" w:fill="FFFFFF"/>
              </w:rPr>
              <w:t xml:space="preserve"> S</w:t>
            </w:r>
            <w:r w:rsidRPr="003B0F3F">
              <w:rPr>
                <w:b/>
                <w:shd w:val="clear" w:color="auto" w:fill="FFFFFF"/>
                <w:lang w:val="sr-Cyrl-CS"/>
              </w:rPr>
              <w:t>.</w:t>
            </w:r>
            <w:r w:rsidRPr="003B0F3F">
              <w:rPr>
                <w:lang w:val="sr-Cyrl-CS"/>
              </w:rPr>
              <w:t xml:space="preserve">, </w:t>
            </w:r>
            <w:r w:rsidRPr="003B0F3F">
              <w:rPr>
                <w:lang w:val="sr-Latn-CS"/>
              </w:rPr>
              <w:t>Dj</w:t>
            </w:r>
            <w:r w:rsidRPr="003B0F3F">
              <w:rPr>
                <w:lang w:val="sr-Cyrl-CS"/>
              </w:rPr>
              <w:t>igi</w:t>
            </w:r>
            <w:r w:rsidRPr="003B0F3F">
              <w:rPr>
                <w:lang w:val="sr-Latn-CS"/>
              </w:rPr>
              <w:t>c</w:t>
            </w:r>
            <w:r w:rsidRPr="003B0F3F">
              <w:rPr>
                <w:lang w:val="sr-Cyrl-CS"/>
              </w:rPr>
              <w:t>, G., Doskovi</w:t>
            </w:r>
            <w:r w:rsidRPr="003B0F3F">
              <w:rPr>
                <w:lang w:val="sr-Latn-CS"/>
              </w:rPr>
              <w:t>c</w:t>
            </w:r>
            <w:r w:rsidRPr="003B0F3F">
              <w:rPr>
                <w:lang w:val="sr-Cyrl-CS"/>
              </w:rPr>
              <w:t>, M.</w:t>
            </w:r>
            <w:r w:rsidRPr="003B0F3F">
              <w:rPr>
                <w:lang w:val="sr-Latn-CS"/>
              </w:rPr>
              <w:t xml:space="preserve"> (2014)</w:t>
            </w:r>
            <w:r>
              <w:rPr>
                <w:lang w:val="sr-Cyrl-CS"/>
              </w:rPr>
              <w:t>.</w:t>
            </w:r>
            <w:r w:rsidRPr="003B0F3F">
              <w:rPr>
                <w:lang w:val="sr-Cyrl-CS"/>
              </w:rPr>
              <w:t xml:space="preserve"> Basic personality dimensions and teachers’ self-efficacy, </w:t>
            </w:r>
            <w:r w:rsidRPr="003B0F3F">
              <w:rPr>
                <w:rFonts w:eastAsia="Georgia,Italic"/>
                <w:i/>
                <w:iCs/>
              </w:rPr>
              <w:t>Proc</w:t>
            </w:r>
            <w:r>
              <w:rPr>
                <w:rFonts w:eastAsia="Georgia,Italic"/>
                <w:i/>
                <w:iCs/>
              </w:rPr>
              <w:t>e</w:t>
            </w:r>
            <w:r w:rsidRPr="003B0F3F">
              <w:rPr>
                <w:rFonts w:eastAsia="Georgia,Italic"/>
                <w:i/>
                <w:iCs/>
              </w:rPr>
              <w:t>edia</w:t>
            </w:r>
            <w:r w:rsidRPr="003B0F3F">
              <w:rPr>
                <w:rFonts w:eastAsia="Georgia,Italic"/>
                <w:i/>
                <w:iCs/>
                <w:lang w:val="sr-Cyrl-CS"/>
              </w:rPr>
              <w:t xml:space="preserve"> </w:t>
            </w:r>
            <w:r w:rsidRPr="003B0F3F">
              <w:rPr>
                <w:rFonts w:eastAsia="Georgia,Italic"/>
                <w:i/>
                <w:iCs/>
              </w:rPr>
              <w:t>-</w:t>
            </w:r>
            <w:r w:rsidRPr="003B0F3F">
              <w:rPr>
                <w:rFonts w:eastAsia="Georgia,Italic"/>
                <w:i/>
                <w:iCs/>
                <w:lang w:val="sr-Cyrl-CS"/>
              </w:rPr>
              <w:t xml:space="preserve"> </w:t>
            </w:r>
            <w:r w:rsidRPr="003B0F3F">
              <w:rPr>
                <w:rFonts w:eastAsia="Georgia,Italic"/>
                <w:i/>
                <w:iCs/>
              </w:rPr>
              <w:t>Social and Behavioral Sciences</w:t>
            </w:r>
            <w:r w:rsidRPr="003B0F3F">
              <w:rPr>
                <w:rFonts w:eastAsia="Georgia,Italic"/>
              </w:rPr>
              <w:t>,</w:t>
            </w:r>
            <w:r w:rsidRPr="003B0F3F">
              <w:rPr>
                <w:rFonts w:eastAsia="Georgia,Italic"/>
                <w:sz w:val="22"/>
                <w:szCs w:val="22"/>
              </w:rPr>
              <w:t xml:space="preserve"> 2014, 112, </w:t>
            </w:r>
            <w:r w:rsidRPr="003B0F3F">
              <w:rPr>
                <w:sz w:val="22"/>
                <w:szCs w:val="22"/>
                <w:lang w:val="sr-Cyrl-CS"/>
              </w:rPr>
              <w:t>593</w:t>
            </w:r>
            <w:r w:rsidRPr="003B0F3F">
              <w:rPr>
                <w:sz w:val="22"/>
                <w:szCs w:val="22"/>
                <w:lang w:val="sr-Latn-CS"/>
              </w:rPr>
              <w:t>-</w:t>
            </w:r>
            <w:r w:rsidRPr="003B0F3F">
              <w:rPr>
                <w:sz w:val="22"/>
                <w:szCs w:val="22"/>
                <w:lang w:val="sr-Cyrl-CS"/>
              </w:rPr>
              <w:t>602</w:t>
            </w:r>
            <w:r w:rsidRPr="003B0F3F">
              <w:rPr>
                <w:sz w:val="22"/>
                <w:szCs w:val="22"/>
                <w:lang w:val="sr-Latn-CS"/>
              </w:rPr>
              <w:t>.</w:t>
            </w:r>
            <w:r w:rsidRPr="003B0F3F">
              <w:rPr>
                <w:rFonts w:eastAsia="Georgia,Italic"/>
                <w:sz w:val="22"/>
                <w:szCs w:val="22"/>
              </w:rPr>
              <w:t xml:space="preserve"> </w:t>
            </w:r>
            <w:r w:rsidRPr="00DE535B">
              <w:rPr>
                <w:rFonts w:eastAsia="Georgia,Italic"/>
                <w:sz w:val="22"/>
                <w:szCs w:val="22"/>
              </w:rPr>
              <w:t xml:space="preserve">ISSN 1877-0428 </w:t>
            </w:r>
            <w:r w:rsidRPr="00DE535B">
              <w:rPr>
                <w:sz w:val="22"/>
                <w:szCs w:val="22"/>
              </w:rPr>
              <w:t>DOI: 10.1016/j.sbspro.2014.01.1206</w:t>
            </w:r>
          </w:p>
        </w:tc>
        <w:tc>
          <w:tcPr>
            <w:tcW w:w="1070" w:type="dxa"/>
            <w:gridSpan w:val="2"/>
            <w:vAlign w:val="center"/>
          </w:tcPr>
          <w:p w:rsidR="00036582" w:rsidRPr="001870EB" w:rsidRDefault="00036582" w:rsidP="00DE535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М24</w:t>
            </w:r>
          </w:p>
        </w:tc>
      </w:tr>
      <w:tr w:rsidR="00036582" w:rsidRPr="001870EB" w:rsidTr="00FD3AAA">
        <w:trPr>
          <w:trHeight w:val="340"/>
          <w:jc w:val="center"/>
        </w:trPr>
        <w:tc>
          <w:tcPr>
            <w:tcW w:w="547" w:type="dxa"/>
            <w:gridSpan w:val="2"/>
            <w:shd w:val="clear" w:color="auto" w:fill="F3F3F3"/>
            <w:vAlign w:val="center"/>
          </w:tcPr>
          <w:p w:rsidR="00036582" w:rsidRPr="001870EB" w:rsidRDefault="00036582" w:rsidP="001870EB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9169" w:type="dxa"/>
            <w:gridSpan w:val="10"/>
            <w:vAlign w:val="center"/>
          </w:tcPr>
          <w:p w:rsidR="00036582" w:rsidRPr="001870EB" w:rsidRDefault="00036582" w:rsidP="00DA452F">
            <w:pPr>
              <w:rPr>
                <w:lang w:val="ru-RU"/>
              </w:rPr>
            </w:pPr>
            <w:r w:rsidRPr="003B0F3F">
              <w:rPr>
                <w:lang w:val="sr-Latn-CS"/>
              </w:rPr>
              <w:t xml:space="preserve">Симић, И., </w:t>
            </w:r>
            <w:r w:rsidRPr="003B0F3F">
              <w:rPr>
                <w:b/>
                <w:lang w:val="sr-Latn-CS"/>
              </w:rPr>
              <w:t>Стојиљковић, С.,</w:t>
            </w:r>
            <w:r w:rsidRPr="003B0F3F">
              <w:rPr>
                <w:lang w:val="sr-Latn-CS"/>
              </w:rPr>
              <w:t xml:space="preserve"> Тодоровић, Ј. (2013). Доживљај породичних односа, емпатија и новчани приходи породице. </w:t>
            </w:r>
            <w:r w:rsidRPr="003B0F3F">
              <w:rPr>
                <w:i/>
                <w:lang w:val="sr-Latn-CS"/>
              </w:rPr>
              <w:t>Теме</w:t>
            </w:r>
            <w:r w:rsidRPr="003B0F3F">
              <w:rPr>
                <w:lang w:val="sr-Latn-CS"/>
              </w:rPr>
              <w:t xml:space="preserve">, </w:t>
            </w:r>
            <w:r w:rsidRPr="003B0F3F">
              <w:t xml:space="preserve"> XXXVII</w:t>
            </w:r>
            <w:r w:rsidRPr="003B0F3F">
              <w:rPr>
                <w:lang w:val="sr-Cyrl-CS"/>
              </w:rPr>
              <w:t>,</w:t>
            </w:r>
            <w:r w:rsidRPr="003B0F3F">
              <w:t xml:space="preserve"> </w:t>
            </w:r>
            <w:r w:rsidRPr="003B0F3F">
              <w:rPr>
                <w:lang w:val="sr-Cyrl-CS"/>
              </w:rPr>
              <w:t>бр.</w:t>
            </w:r>
            <w:r w:rsidRPr="003B0F3F">
              <w:t xml:space="preserve"> 2, </w:t>
            </w:r>
            <w:r w:rsidRPr="003B0F3F">
              <w:rPr>
                <w:lang w:val="sr-Cyrl-CS"/>
              </w:rPr>
              <w:t>719-734</w:t>
            </w:r>
            <w:r w:rsidRPr="00DE535B">
              <w:rPr>
                <w:lang w:val="sr-Cyrl-CS"/>
              </w:rPr>
              <w:t xml:space="preserve">. </w:t>
            </w:r>
            <w:r w:rsidRPr="00DE535B">
              <w:t xml:space="preserve"> ISSN 0353-7919</w:t>
            </w:r>
          </w:p>
        </w:tc>
        <w:tc>
          <w:tcPr>
            <w:tcW w:w="1070" w:type="dxa"/>
            <w:gridSpan w:val="2"/>
            <w:vAlign w:val="center"/>
          </w:tcPr>
          <w:p w:rsidR="00036582" w:rsidRPr="00EA6FB0" w:rsidRDefault="00036582" w:rsidP="00DA452F">
            <w:pPr>
              <w:jc w:val="center"/>
            </w:pPr>
            <w:r>
              <w:t>M24</w:t>
            </w:r>
          </w:p>
        </w:tc>
      </w:tr>
      <w:tr w:rsidR="00036582" w:rsidRPr="001870EB" w:rsidTr="00FD3AAA">
        <w:trPr>
          <w:trHeight w:val="340"/>
          <w:jc w:val="center"/>
        </w:trPr>
        <w:tc>
          <w:tcPr>
            <w:tcW w:w="547" w:type="dxa"/>
            <w:gridSpan w:val="2"/>
            <w:shd w:val="clear" w:color="auto" w:fill="F3F3F3"/>
            <w:vAlign w:val="center"/>
          </w:tcPr>
          <w:p w:rsidR="00036582" w:rsidRPr="001870EB" w:rsidRDefault="00036582" w:rsidP="001870EB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9169" w:type="dxa"/>
            <w:gridSpan w:val="10"/>
            <w:vAlign w:val="center"/>
          </w:tcPr>
          <w:p w:rsidR="00036582" w:rsidRPr="001870EB" w:rsidRDefault="00036582" w:rsidP="00DA452F">
            <w:pPr>
              <w:rPr>
                <w:lang w:val="ru-RU"/>
              </w:rPr>
            </w:pPr>
            <w:r w:rsidRPr="003B0F3F">
              <w:t>Црњаковић, Б.,</w:t>
            </w:r>
            <w:r w:rsidRPr="003B0F3F">
              <w:rPr>
                <w:lang w:val="sr-Cyrl-CS"/>
              </w:rPr>
              <w:t xml:space="preserve"> </w:t>
            </w:r>
            <w:r w:rsidRPr="003B0F3F">
              <w:rPr>
                <w:b/>
              </w:rPr>
              <w:t>Стојиљковић, С</w:t>
            </w:r>
            <w:r w:rsidRPr="003B0F3F">
              <w:t xml:space="preserve">., Тодоровић, Ј. (2008). Васпитни стил родитеља и локус контроле адолесцената, </w:t>
            </w:r>
            <w:r w:rsidRPr="003B0F3F">
              <w:rPr>
                <w:i/>
              </w:rPr>
              <w:t>Настава и васпитање,</w:t>
            </w:r>
            <w:r w:rsidRPr="003B0F3F">
              <w:t xml:space="preserve"> LVII, </w:t>
            </w:r>
            <w:r w:rsidRPr="003B0F3F">
              <w:rPr>
                <w:lang w:val="sr-Cyrl-CS"/>
              </w:rPr>
              <w:t>бр</w:t>
            </w:r>
            <w:r>
              <w:t>.</w:t>
            </w:r>
            <w:r w:rsidRPr="003B0F3F">
              <w:t>4, 514-529.</w:t>
            </w:r>
            <w:r w:rsidRPr="003B0F3F">
              <w:rPr>
                <w:lang w:val="sr-Latn-CS"/>
              </w:rPr>
              <w:t xml:space="preserve"> </w:t>
            </w:r>
            <w:r w:rsidRPr="00DE535B">
              <w:rPr>
                <w:sz w:val="22"/>
                <w:szCs w:val="22"/>
                <w:lang w:val="sr-Latn-CS"/>
              </w:rPr>
              <w:t>ISSN 0547-3330</w:t>
            </w:r>
          </w:p>
        </w:tc>
        <w:tc>
          <w:tcPr>
            <w:tcW w:w="1070" w:type="dxa"/>
            <w:gridSpan w:val="2"/>
            <w:vAlign w:val="center"/>
          </w:tcPr>
          <w:p w:rsidR="00036582" w:rsidRPr="00EA6FB0" w:rsidRDefault="00036582" w:rsidP="00DA452F">
            <w:pPr>
              <w:jc w:val="center"/>
            </w:pPr>
            <w:r>
              <w:t>M24</w:t>
            </w:r>
          </w:p>
        </w:tc>
      </w:tr>
      <w:tr w:rsidR="00036582" w:rsidRPr="001870EB" w:rsidTr="00FD3AAA">
        <w:trPr>
          <w:trHeight w:val="340"/>
          <w:jc w:val="center"/>
        </w:trPr>
        <w:tc>
          <w:tcPr>
            <w:tcW w:w="547" w:type="dxa"/>
            <w:gridSpan w:val="2"/>
            <w:shd w:val="clear" w:color="auto" w:fill="F3F3F3"/>
            <w:vAlign w:val="center"/>
          </w:tcPr>
          <w:p w:rsidR="00036582" w:rsidRPr="001870EB" w:rsidRDefault="00036582" w:rsidP="001870EB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9169" w:type="dxa"/>
            <w:gridSpan w:val="10"/>
            <w:vAlign w:val="center"/>
          </w:tcPr>
          <w:p w:rsidR="00036582" w:rsidRPr="002D4E3A" w:rsidRDefault="00036582" w:rsidP="00271C44">
            <w:pPr>
              <w:spacing w:after="120"/>
              <w:jc w:val="both"/>
              <w:rPr>
                <w:sz w:val="20"/>
                <w:szCs w:val="20"/>
              </w:rPr>
            </w:pPr>
            <w:r w:rsidRPr="00271C44">
              <w:rPr>
                <w:rFonts w:eastAsia="WarnockPro-It"/>
                <w:b/>
                <w:iCs/>
              </w:rPr>
              <w:t>Stojiljkovic, S.,</w:t>
            </w:r>
            <w:r w:rsidRPr="00271C44">
              <w:rPr>
                <w:rFonts w:eastAsia="WarnockPro-It"/>
                <w:iCs/>
              </w:rPr>
              <w:t xml:space="preserve"> </w:t>
            </w:r>
            <w:r w:rsidRPr="00271C44">
              <w:t xml:space="preserve">Odnosi inteligencije i osobina ličnosti. </w:t>
            </w:r>
            <w:r w:rsidRPr="00271C44">
              <w:rPr>
                <w:i/>
              </w:rPr>
              <w:t>Psihologija</w:t>
            </w:r>
            <w:r w:rsidRPr="00271C44">
              <w:t>, 1995, 1-2, 29-42</w:t>
            </w:r>
            <w:r w:rsidRPr="002D4E3A">
              <w:rPr>
                <w:sz w:val="20"/>
                <w:szCs w:val="20"/>
              </w:rPr>
              <w:t>.</w:t>
            </w:r>
          </w:p>
          <w:p w:rsidR="00036582" w:rsidRPr="001870EB" w:rsidRDefault="00036582" w:rsidP="00DA452F">
            <w:pPr>
              <w:rPr>
                <w:lang w:val="ru-RU"/>
              </w:rPr>
            </w:pPr>
            <w:r w:rsidRPr="003B0F3F">
              <w:rPr>
                <w:bCs/>
                <w:lang w:val="pl-PL"/>
              </w:rPr>
              <w:t xml:space="preserve">Милојевић, </w:t>
            </w:r>
            <w:r w:rsidRPr="003B0F3F">
              <w:rPr>
                <w:bCs/>
                <w:lang w:val="sr-Cyrl-CS"/>
              </w:rPr>
              <w:t xml:space="preserve">М., </w:t>
            </w:r>
            <w:r w:rsidRPr="003B0F3F">
              <w:rPr>
                <w:b/>
                <w:bCs/>
                <w:lang w:val="pl-PL"/>
              </w:rPr>
              <w:t xml:space="preserve">Стојиљковић, </w:t>
            </w:r>
            <w:r w:rsidRPr="003B0F3F">
              <w:rPr>
                <w:b/>
                <w:bCs/>
                <w:lang w:val="sr-Cyrl-CS"/>
              </w:rPr>
              <w:t>С.,</w:t>
            </w:r>
            <w:r w:rsidRPr="003B0F3F">
              <w:rPr>
                <w:bCs/>
                <w:lang w:val="sr-Cyrl-CS"/>
              </w:rPr>
              <w:t xml:space="preserve"> </w:t>
            </w:r>
            <w:r w:rsidRPr="003B0F3F">
              <w:rPr>
                <w:bCs/>
                <w:lang w:val="pl-PL"/>
              </w:rPr>
              <w:t>Тодоровић,</w:t>
            </w:r>
            <w:r w:rsidRPr="003B0F3F">
              <w:rPr>
                <w:bCs/>
                <w:lang w:val="sr-Cyrl-CS"/>
              </w:rPr>
              <w:t xml:space="preserve"> Ј., К. </w:t>
            </w:r>
            <w:r w:rsidRPr="003B0F3F">
              <w:rPr>
                <w:bCs/>
                <w:lang w:val="pl-PL"/>
              </w:rPr>
              <w:t xml:space="preserve">Кашић (2009). Циљеви постигнућа и перфекционизам гимназијалаца, </w:t>
            </w:r>
            <w:r w:rsidRPr="003B0F3F">
              <w:rPr>
                <w:bCs/>
                <w:lang w:val="sr-Cyrl-CS"/>
              </w:rPr>
              <w:t xml:space="preserve"> </w:t>
            </w:r>
            <w:r w:rsidRPr="003B0F3F">
              <w:rPr>
                <w:bCs/>
                <w:i/>
                <w:lang w:val="pl-PL"/>
              </w:rPr>
              <w:t>Психологија</w:t>
            </w:r>
            <w:r w:rsidRPr="003B0F3F">
              <w:rPr>
                <w:bCs/>
                <w:lang w:val="pl-PL"/>
              </w:rPr>
              <w:t>,</w:t>
            </w:r>
            <w:r w:rsidRPr="003B0F3F">
              <w:rPr>
                <w:bCs/>
                <w:lang w:val="sr-Cyrl-CS"/>
              </w:rPr>
              <w:t xml:space="preserve"> 2009, </w:t>
            </w:r>
            <w:r w:rsidRPr="003B0F3F">
              <w:rPr>
                <w:bCs/>
                <w:lang w:val="pl-PL"/>
              </w:rPr>
              <w:t>42</w:t>
            </w:r>
            <w:r w:rsidRPr="003B0F3F">
              <w:rPr>
                <w:bCs/>
                <w:lang w:val="sr-Cyrl-CS"/>
              </w:rPr>
              <w:t xml:space="preserve"> </w:t>
            </w:r>
            <w:r w:rsidRPr="003B0F3F">
              <w:rPr>
                <w:bCs/>
                <w:lang w:val="pl-PL"/>
              </w:rPr>
              <w:t>(4),</w:t>
            </w:r>
            <w:r w:rsidRPr="003B0F3F">
              <w:rPr>
                <w:bCs/>
                <w:lang w:val="sr-Cyrl-CS"/>
              </w:rPr>
              <w:t xml:space="preserve"> </w:t>
            </w:r>
            <w:r w:rsidRPr="003B0F3F">
              <w:rPr>
                <w:bCs/>
                <w:lang w:val="pl-PL"/>
              </w:rPr>
              <w:t>517-535.</w:t>
            </w:r>
            <w:r w:rsidRPr="003B0F3F">
              <w:t xml:space="preserve"> </w:t>
            </w:r>
            <w:r w:rsidRPr="00DE535B">
              <w:rPr>
                <w:sz w:val="22"/>
                <w:szCs w:val="22"/>
              </w:rPr>
              <w:t>YU ISSN 0048-5705</w:t>
            </w:r>
          </w:p>
        </w:tc>
        <w:tc>
          <w:tcPr>
            <w:tcW w:w="1070" w:type="dxa"/>
            <w:gridSpan w:val="2"/>
            <w:vAlign w:val="center"/>
          </w:tcPr>
          <w:p w:rsidR="00036582" w:rsidRPr="00EA6FB0" w:rsidRDefault="00036582" w:rsidP="00DA452F">
            <w:pPr>
              <w:jc w:val="center"/>
            </w:pPr>
            <w:r>
              <w:t>M23</w:t>
            </w:r>
          </w:p>
        </w:tc>
      </w:tr>
      <w:tr w:rsidR="00036582" w:rsidRPr="001870EB" w:rsidTr="00FD3AAA">
        <w:trPr>
          <w:trHeight w:val="340"/>
          <w:jc w:val="center"/>
        </w:trPr>
        <w:tc>
          <w:tcPr>
            <w:tcW w:w="547" w:type="dxa"/>
            <w:gridSpan w:val="2"/>
            <w:shd w:val="clear" w:color="auto" w:fill="F3F3F3"/>
            <w:vAlign w:val="center"/>
          </w:tcPr>
          <w:p w:rsidR="00036582" w:rsidRPr="001870EB" w:rsidRDefault="00036582" w:rsidP="001870EB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9169" w:type="dxa"/>
            <w:gridSpan w:val="10"/>
            <w:vAlign w:val="center"/>
          </w:tcPr>
          <w:p w:rsidR="00036582" w:rsidRPr="00DE535B" w:rsidRDefault="00036582" w:rsidP="00F12999">
            <w:pPr>
              <w:rPr>
                <w:lang w:val="sr-Latn-CS"/>
              </w:rPr>
            </w:pPr>
            <w:r>
              <w:rPr>
                <w:lang w:val="sr-Latn-CS"/>
              </w:rPr>
              <w:t xml:space="preserve">Gigić, J., Zlatanović, Lj., </w:t>
            </w:r>
            <w:r w:rsidRPr="00FD3AAA">
              <w:rPr>
                <w:b/>
                <w:lang w:val="sr-Latn-CS"/>
              </w:rPr>
              <w:t>Stojiljković,</w:t>
            </w:r>
            <w:r>
              <w:rPr>
                <w:lang w:val="sr-Latn-CS"/>
              </w:rPr>
              <w:t xml:space="preserve"> S., Đigić, G. (2016). Optimism, pessimism and self-efficacy as predictors of academic achievement. </w:t>
            </w:r>
            <w:r w:rsidRPr="00F12999">
              <w:rPr>
                <w:i/>
                <w:lang w:val="sr-Latn-CS"/>
              </w:rPr>
              <w:t>Individual and environment: International thematic proceedia</w:t>
            </w:r>
            <w:r>
              <w:rPr>
                <w:lang w:val="sr-Latn-CS"/>
              </w:rPr>
              <w:t xml:space="preserve"> (349-356). Niš: Univerzitet, Filozofski fakultet. </w:t>
            </w:r>
            <w:r w:rsidRPr="00FD3AAA">
              <w:rPr>
                <w:sz w:val="22"/>
                <w:szCs w:val="22"/>
                <w:lang w:val="sr-Latn-CS"/>
              </w:rPr>
              <w:t>ISBN 978-86-7379-418-1</w:t>
            </w:r>
          </w:p>
        </w:tc>
        <w:tc>
          <w:tcPr>
            <w:tcW w:w="1070" w:type="dxa"/>
            <w:gridSpan w:val="2"/>
            <w:vAlign w:val="center"/>
          </w:tcPr>
          <w:p w:rsidR="00036582" w:rsidRPr="00DE535B" w:rsidRDefault="00036582" w:rsidP="00DE535B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M14</w:t>
            </w:r>
          </w:p>
        </w:tc>
      </w:tr>
      <w:tr w:rsidR="00036582" w:rsidRPr="001870EB" w:rsidTr="00FD3AAA">
        <w:trPr>
          <w:trHeight w:val="340"/>
          <w:jc w:val="center"/>
        </w:trPr>
        <w:tc>
          <w:tcPr>
            <w:tcW w:w="547" w:type="dxa"/>
            <w:gridSpan w:val="2"/>
            <w:shd w:val="clear" w:color="auto" w:fill="F3F3F3"/>
            <w:vAlign w:val="center"/>
          </w:tcPr>
          <w:p w:rsidR="00036582" w:rsidRPr="00FD3AAA" w:rsidRDefault="00036582" w:rsidP="001870EB">
            <w:pPr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6</w:t>
            </w:r>
          </w:p>
        </w:tc>
        <w:tc>
          <w:tcPr>
            <w:tcW w:w="9169" w:type="dxa"/>
            <w:gridSpan w:val="10"/>
            <w:vAlign w:val="center"/>
          </w:tcPr>
          <w:p w:rsidR="00036582" w:rsidRPr="00271C44" w:rsidRDefault="00036582" w:rsidP="00C700C5">
            <w:pPr>
              <w:jc w:val="both"/>
              <w:rPr>
                <w:sz w:val="22"/>
                <w:szCs w:val="22"/>
                <w:lang w:val="sr-Latn-CS"/>
              </w:rPr>
            </w:pPr>
            <w:r w:rsidRPr="00271C44">
              <w:rPr>
                <w:rFonts w:eastAsia="WarnockPro-It"/>
                <w:b/>
                <w:iCs/>
                <w:sz w:val="22"/>
                <w:szCs w:val="22"/>
              </w:rPr>
              <w:t>Stojiljkovic, S.,</w:t>
            </w:r>
            <w:r w:rsidRPr="00271C44">
              <w:rPr>
                <w:rFonts w:eastAsia="WarnockPro-It"/>
                <w:iCs/>
                <w:sz w:val="22"/>
                <w:szCs w:val="22"/>
              </w:rPr>
              <w:t xml:space="preserve"> Todorovic, J., Todorovic, D., Doskovic, Z. (2010). </w:t>
            </w:r>
            <w:r w:rsidRPr="00271C44">
              <w:rPr>
                <w:rFonts w:eastAsia="WarnockPro-Regular"/>
                <w:sz w:val="22"/>
                <w:szCs w:val="22"/>
              </w:rPr>
              <w:t xml:space="preserve">Perfectionism, Self-Esteem and symptoms of depression in Serbian and Macedonian students, </w:t>
            </w:r>
            <w:r w:rsidRPr="00271C44">
              <w:rPr>
                <w:rFonts w:eastAsia="WarnockPro-Regular"/>
                <w:i/>
                <w:sz w:val="22"/>
                <w:szCs w:val="22"/>
              </w:rPr>
              <w:t>Bulgarian Journal of Psychology</w:t>
            </w:r>
            <w:r w:rsidRPr="00271C44">
              <w:rPr>
                <w:rFonts w:eastAsia="WarnockPro-Regular"/>
                <w:sz w:val="22"/>
                <w:szCs w:val="22"/>
              </w:rPr>
              <w:t>, 2010, 1-4, 883-889. East-West Publishing House.</w:t>
            </w:r>
            <w:r w:rsidRPr="00271C44">
              <w:rPr>
                <w:sz w:val="22"/>
                <w:szCs w:val="22"/>
                <w:lang w:val="sr-Latn-CS"/>
              </w:rPr>
              <w:t xml:space="preserve"> ISSN 0861-7813 </w:t>
            </w:r>
            <w:hyperlink r:id="rId5" w:history="1">
              <w:r w:rsidRPr="00271C44">
                <w:rPr>
                  <w:rStyle w:val="Hyperlink"/>
                  <w:sz w:val="22"/>
                  <w:szCs w:val="22"/>
                  <w:lang w:val="sr-Latn-CS"/>
                </w:rPr>
                <w:t>www.psychology-bg.org</w:t>
              </w:r>
            </w:hyperlink>
            <w:r w:rsidRPr="00271C44">
              <w:rPr>
                <w:sz w:val="22"/>
                <w:szCs w:val="22"/>
                <w:lang w:val="sr-Latn-CS"/>
              </w:rPr>
              <w:t xml:space="preserve">  </w:t>
            </w:r>
            <w:hyperlink r:id="rId6" w:history="1">
              <w:r w:rsidRPr="00271C44">
                <w:rPr>
                  <w:rStyle w:val="Hyperlink"/>
                  <w:sz w:val="22"/>
                  <w:szCs w:val="22"/>
                  <w:lang w:val="sr-Latn-CS"/>
                </w:rPr>
                <w:t>http://RCP2009.wordpress.com</w:t>
              </w:r>
            </w:hyperlink>
            <w:r w:rsidRPr="00271C44">
              <w:rPr>
                <w:sz w:val="22"/>
                <w:szCs w:val="22"/>
                <w:lang w:val="sr-Latn-CS"/>
              </w:rPr>
              <w:t xml:space="preserve">  </w:t>
            </w:r>
          </w:p>
        </w:tc>
        <w:tc>
          <w:tcPr>
            <w:tcW w:w="1070" w:type="dxa"/>
            <w:gridSpan w:val="2"/>
            <w:vAlign w:val="center"/>
          </w:tcPr>
          <w:p w:rsidR="00036582" w:rsidRDefault="00036582" w:rsidP="00C700C5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M24</w:t>
            </w:r>
          </w:p>
        </w:tc>
      </w:tr>
      <w:tr w:rsidR="00036582" w:rsidRPr="001870EB" w:rsidTr="00FD3AAA">
        <w:trPr>
          <w:trHeight w:val="340"/>
          <w:jc w:val="center"/>
        </w:trPr>
        <w:tc>
          <w:tcPr>
            <w:tcW w:w="9716" w:type="dxa"/>
            <w:gridSpan w:val="12"/>
            <w:shd w:val="clear" w:color="auto" w:fill="F3F3F3"/>
            <w:vAlign w:val="center"/>
          </w:tcPr>
          <w:p w:rsidR="00036582" w:rsidRPr="001870EB" w:rsidRDefault="00036582" w:rsidP="0065287F">
            <w:pPr>
              <w:rPr>
                <w:b/>
                <w:sz w:val="20"/>
                <w:szCs w:val="20"/>
                <w:lang w:val="ru-RU"/>
              </w:rPr>
            </w:pPr>
            <w:r w:rsidRPr="001870EB">
              <w:rPr>
                <w:b/>
                <w:sz w:val="20"/>
                <w:szCs w:val="20"/>
                <w:lang w:val="ru-RU"/>
              </w:rPr>
              <w:t>Ментор испуњава услове</w:t>
            </w:r>
            <w:r w:rsidRPr="001870EB">
              <w:rPr>
                <w:b/>
                <w:sz w:val="20"/>
                <w:szCs w:val="20"/>
                <w:lang w:val="sr-Cyrl-CS"/>
              </w:rPr>
              <w:t xml:space="preserve"> предвиђене Законом о високом образовању, Статутом Универзитета и Статутом Факултета</w:t>
            </w:r>
          </w:p>
        </w:tc>
        <w:tc>
          <w:tcPr>
            <w:tcW w:w="549" w:type="dxa"/>
            <w:shd w:val="clear" w:color="auto" w:fill="F3F3F3"/>
            <w:vAlign w:val="center"/>
          </w:tcPr>
          <w:p w:rsidR="00036582" w:rsidRPr="0000461A" w:rsidRDefault="00036582" w:rsidP="001870EB">
            <w:pPr>
              <w:jc w:val="center"/>
              <w:rPr>
                <w:b/>
                <w:sz w:val="20"/>
                <w:szCs w:val="20"/>
                <w:u w:val="single"/>
                <w:lang w:val="ru-RU"/>
              </w:rPr>
            </w:pPr>
            <w:r w:rsidRPr="0000461A">
              <w:rPr>
                <w:b/>
                <w:sz w:val="20"/>
                <w:szCs w:val="20"/>
                <w:u w:val="single"/>
                <w:lang w:val="ru-RU"/>
              </w:rPr>
              <w:t>ДА</w:t>
            </w:r>
          </w:p>
        </w:tc>
        <w:tc>
          <w:tcPr>
            <w:tcW w:w="521" w:type="dxa"/>
            <w:shd w:val="clear" w:color="auto" w:fill="F3F3F3"/>
            <w:vAlign w:val="center"/>
          </w:tcPr>
          <w:p w:rsidR="00036582" w:rsidRPr="001870EB" w:rsidRDefault="00036582" w:rsidP="001870E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1870EB">
              <w:rPr>
                <w:b/>
                <w:sz w:val="20"/>
                <w:szCs w:val="20"/>
                <w:lang w:val="ru-RU"/>
              </w:rPr>
              <w:t>НЕ</w:t>
            </w: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10786" w:type="dxa"/>
            <w:gridSpan w:val="14"/>
            <w:vAlign w:val="center"/>
          </w:tcPr>
          <w:p w:rsidR="00036582" w:rsidRPr="00271C44" w:rsidRDefault="00036582" w:rsidP="00DA452F">
            <w:pPr>
              <w:spacing w:after="120"/>
              <w:jc w:val="both"/>
              <w:rPr>
                <w:i/>
                <w:color w:val="808080"/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П</w:t>
            </w:r>
            <w:r>
              <w:rPr>
                <w:sz w:val="20"/>
                <w:szCs w:val="20"/>
              </w:rPr>
              <w:t xml:space="preserve">редложени ментор има далеко више од 24 поена </w:t>
            </w:r>
            <w:r>
              <w:rPr>
                <w:sz w:val="20"/>
                <w:szCs w:val="20"/>
                <w:lang w:val="sr-Cyrl-CS"/>
              </w:rPr>
              <w:t>која су предвиђена</w:t>
            </w:r>
            <w:r>
              <w:rPr>
                <w:sz w:val="20"/>
                <w:szCs w:val="20"/>
              </w:rPr>
              <w:t xml:space="preserve"> Правилником о докторским студијама Филозофског факултета</w:t>
            </w:r>
            <w:r>
              <w:rPr>
                <w:sz w:val="20"/>
                <w:szCs w:val="20"/>
                <w:lang w:val="sr-Cyrl-CS"/>
              </w:rPr>
              <w:t>,</w:t>
            </w:r>
            <w:r>
              <w:rPr>
                <w:sz w:val="20"/>
                <w:szCs w:val="20"/>
              </w:rPr>
              <w:t xml:space="preserve"> и то у радовима тражених категорија чиме испуњава </w:t>
            </w:r>
            <w:r>
              <w:rPr>
                <w:sz w:val="20"/>
                <w:szCs w:val="20"/>
                <w:lang w:val="sr-Cyrl-CS"/>
              </w:rPr>
              <w:t xml:space="preserve">потребне </w:t>
            </w:r>
            <w:r>
              <w:rPr>
                <w:sz w:val="20"/>
                <w:szCs w:val="20"/>
              </w:rPr>
              <w:t>услове.</w:t>
            </w:r>
            <w:r>
              <w:rPr>
                <w:sz w:val="20"/>
                <w:szCs w:val="20"/>
                <w:lang w:val="sr-Cyrl-CS"/>
              </w:rPr>
              <w:t xml:space="preserve"> Горе наведени радови су одабрани као репрезентативни за најужу област којој припада тема докторске дисертације.</w:t>
            </w: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10786" w:type="dxa"/>
            <w:gridSpan w:val="14"/>
            <w:shd w:val="clear" w:color="auto" w:fill="D9D9D9"/>
            <w:vAlign w:val="center"/>
          </w:tcPr>
          <w:p w:rsidR="00036582" w:rsidRPr="001870EB" w:rsidRDefault="00036582" w:rsidP="001870EB">
            <w:pPr>
              <w:jc w:val="center"/>
              <w:rPr>
                <w:b/>
                <w:lang w:val="ru-RU"/>
              </w:rPr>
            </w:pPr>
            <w:r w:rsidRPr="001870EB">
              <w:rPr>
                <w:b/>
                <w:lang w:val="ru-RU"/>
              </w:rPr>
              <w:t xml:space="preserve">ОБРАЗЛОЖЕЊЕ ТЕМЕ </w:t>
            </w: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036582" w:rsidRPr="001870EB" w:rsidRDefault="00036582" w:rsidP="009776C6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rFonts w:eastAsia="TimesNewRomanPS-BoldMT"/>
                <w:sz w:val="18"/>
                <w:szCs w:val="18"/>
                <w:lang w:val="sr-Cyrl-CS"/>
              </w:rPr>
              <w:t>Предлог наслова теме докторске дисертације</w:t>
            </w:r>
          </w:p>
        </w:tc>
        <w:tc>
          <w:tcPr>
            <w:tcW w:w="8440" w:type="dxa"/>
            <w:gridSpan w:val="10"/>
            <w:vAlign w:val="center"/>
          </w:tcPr>
          <w:p w:rsidR="00036582" w:rsidRPr="001870EB" w:rsidRDefault="00036582" w:rsidP="00DA452F">
            <w:pPr>
              <w:rPr>
                <w:lang w:val="ru-RU"/>
              </w:rPr>
            </w:pPr>
            <w:r w:rsidRPr="003B0F3F">
              <w:t>Особине личности и васпитни стилови родитеља као предиктори самоефикасности, субјективног благостања и психопатских тенденција адолесцената</w:t>
            </w:r>
          </w:p>
        </w:tc>
      </w:tr>
      <w:tr w:rsidR="00036582" w:rsidRPr="001870EB" w:rsidTr="001C078C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036582" w:rsidRPr="001870EB" w:rsidRDefault="00036582" w:rsidP="00E93D9B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1870EB">
              <w:rPr>
                <w:rFonts w:eastAsia="TimesNewRomanPS-BoldMT"/>
                <w:sz w:val="18"/>
                <w:szCs w:val="18"/>
                <w:lang w:val="sr-Cyrl-CS"/>
              </w:rPr>
              <w:t>Научно поље</w:t>
            </w:r>
          </w:p>
        </w:tc>
        <w:tc>
          <w:tcPr>
            <w:tcW w:w="8440" w:type="dxa"/>
            <w:gridSpan w:val="10"/>
            <w:vAlign w:val="center"/>
          </w:tcPr>
          <w:p w:rsidR="00036582" w:rsidRPr="001870EB" w:rsidRDefault="00036582" w:rsidP="00DA452F">
            <w:pPr>
              <w:rPr>
                <w:lang w:val="ru-RU"/>
              </w:rPr>
            </w:pPr>
            <w:r w:rsidRPr="003B0F3F">
              <w:rPr>
                <w:lang w:val="sr-Cyrl-CS"/>
              </w:rPr>
              <w:t>Друштвено-хуманистичке науке</w:t>
            </w:r>
          </w:p>
        </w:tc>
      </w:tr>
      <w:tr w:rsidR="00036582" w:rsidRPr="001870EB" w:rsidTr="001C078C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036582" w:rsidRPr="001870EB" w:rsidRDefault="00036582" w:rsidP="00E93D9B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1870EB">
              <w:rPr>
                <w:rFonts w:eastAsia="TimesNewRomanPS-BoldMT"/>
                <w:sz w:val="18"/>
                <w:szCs w:val="18"/>
                <w:lang w:val="sr-Cyrl-CS"/>
              </w:rPr>
              <w:t>Научна област</w:t>
            </w:r>
          </w:p>
        </w:tc>
        <w:tc>
          <w:tcPr>
            <w:tcW w:w="8440" w:type="dxa"/>
            <w:gridSpan w:val="10"/>
            <w:vAlign w:val="center"/>
          </w:tcPr>
          <w:p w:rsidR="00036582" w:rsidRPr="001870EB" w:rsidRDefault="00036582" w:rsidP="00DA452F">
            <w:pPr>
              <w:rPr>
                <w:lang w:val="ru-RU"/>
              </w:rPr>
            </w:pPr>
            <w:r>
              <w:t>Друштвене науке</w:t>
            </w:r>
          </w:p>
        </w:tc>
      </w:tr>
      <w:tr w:rsidR="00036582" w:rsidRPr="001870EB" w:rsidTr="001C078C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036582" w:rsidRPr="001870EB" w:rsidRDefault="00036582" w:rsidP="00E93D9B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1870EB">
              <w:rPr>
                <w:rFonts w:eastAsia="TimesNewRomanPS-BoldMT"/>
                <w:sz w:val="18"/>
                <w:szCs w:val="18"/>
                <w:lang w:val="sr-Cyrl-CS"/>
              </w:rPr>
              <w:t>Ужа научна област</w:t>
            </w:r>
          </w:p>
        </w:tc>
        <w:tc>
          <w:tcPr>
            <w:tcW w:w="8440" w:type="dxa"/>
            <w:gridSpan w:val="10"/>
            <w:vAlign w:val="center"/>
          </w:tcPr>
          <w:p w:rsidR="00036582" w:rsidRPr="001870EB" w:rsidRDefault="00036582" w:rsidP="00DA452F">
            <w:pPr>
              <w:rPr>
                <w:lang w:val="ru-RU"/>
              </w:rPr>
            </w:pPr>
            <w:r w:rsidRPr="003B0F3F">
              <w:rPr>
                <w:lang w:val="ru-RU"/>
              </w:rPr>
              <w:t>Психоло</w:t>
            </w:r>
            <w:r w:rsidRPr="003B0F3F">
              <w:rPr>
                <w:lang w:val="sr-Cyrl-CS"/>
              </w:rPr>
              <w:t>гија</w:t>
            </w:r>
          </w:p>
        </w:tc>
      </w:tr>
      <w:tr w:rsidR="00036582" w:rsidRPr="001870EB" w:rsidTr="001C078C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036582" w:rsidRPr="001870EB" w:rsidRDefault="00036582" w:rsidP="00E93D9B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1870EB">
              <w:rPr>
                <w:rFonts w:eastAsia="TimesNewRomanPS-BoldMT"/>
                <w:sz w:val="18"/>
                <w:szCs w:val="18"/>
                <w:lang w:val="sr-Cyrl-CS"/>
              </w:rPr>
              <w:t>Научна дисциплина</w:t>
            </w:r>
          </w:p>
        </w:tc>
        <w:tc>
          <w:tcPr>
            <w:tcW w:w="8440" w:type="dxa"/>
            <w:gridSpan w:val="10"/>
            <w:vAlign w:val="center"/>
          </w:tcPr>
          <w:p w:rsidR="00036582" w:rsidRPr="003B0F3F" w:rsidRDefault="00036582" w:rsidP="00DA452F">
            <w:pPr>
              <w:rPr>
                <w:lang w:val="ru-RU"/>
              </w:rPr>
            </w:pPr>
            <w:r w:rsidRPr="003B0F3F">
              <w:rPr>
                <w:lang w:val="ru-RU"/>
              </w:rPr>
              <w:t>Психологија личности</w:t>
            </w:r>
          </w:p>
        </w:tc>
      </w:tr>
      <w:tr w:rsidR="00036582" w:rsidRPr="001870EB" w:rsidTr="001870EB">
        <w:trPr>
          <w:trHeight w:val="227"/>
          <w:jc w:val="center"/>
        </w:trPr>
        <w:tc>
          <w:tcPr>
            <w:tcW w:w="366" w:type="dxa"/>
            <w:shd w:val="clear" w:color="auto" w:fill="F3F3F3"/>
            <w:vAlign w:val="center"/>
          </w:tcPr>
          <w:p w:rsidR="00036582" w:rsidRPr="001870EB" w:rsidRDefault="00036582" w:rsidP="001870EB">
            <w:pPr>
              <w:jc w:val="center"/>
              <w:rPr>
                <w:rFonts w:eastAsia="TimesNewRomanPS-BoldMT"/>
                <w:lang w:val="sr-Cyrl-CS"/>
              </w:rPr>
            </w:pPr>
            <w:r w:rsidRPr="001870EB">
              <w:rPr>
                <w:rFonts w:eastAsia="TimesNewRomanPS-BoldMT"/>
                <w:lang w:val="sr-Cyrl-CS"/>
              </w:rPr>
              <w:t>1.</w:t>
            </w:r>
          </w:p>
        </w:tc>
        <w:tc>
          <w:tcPr>
            <w:tcW w:w="10420" w:type="dxa"/>
            <w:gridSpan w:val="13"/>
            <w:shd w:val="clear" w:color="auto" w:fill="F3F3F3"/>
            <w:vAlign w:val="center"/>
          </w:tcPr>
          <w:p w:rsidR="00036582" w:rsidRPr="001870EB" w:rsidRDefault="00036582" w:rsidP="00581018">
            <w:pPr>
              <w:rPr>
                <w:lang w:val="ru-RU"/>
              </w:rPr>
            </w:pPr>
            <w:r w:rsidRPr="001870EB">
              <w:rPr>
                <w:lang w:val="ru-RU"/>
              </w:rPr>
              <w:t xml:space="preserve">Предмет научног истраживања </w:t>
            </w:r>
            <w:r w:rsidRPr="001870EB">
              <w:rPr>
                <w:i/>
                <w:color w:val="808080"/>
                <w:sz w:val="18"/>
                <w:szCs w:val="18"/>
                <w:lang w:val="ru-RU"/>
              </w:rPr>
              <w:t>(до 800 речи)</w:t>
            </w:r>
          </w:p>
        </w:tc>
      </w:tr>
      <w:tr w:rsidR="00036582" w:rsidRPr="001870EB" w:rsidTr="001870EB">
        <w:trPr>
          <w:trHeight w:val="567"/>
          <w:jc w:val="center"/>
        </w:trPr>
        <w:tc>
          <w:tcPr>
            <w:tcW w:w="10786" w:type="dxa"/>
            <w:gridSpan w:val="14"/>
          </w:tcPr>
          <w:p w:rsidR="00036582" w:rsidRPr="003B0F3F" w:rsidRDefault="00036582" w:rsidP="00FF3BC7">
            <w:pPr>
              <w:spacing w:before="240" w:line="276" w:lineRule="auto"/>
              <w:jc w:val="both"/>
            </w:pPr>
            <w:r>
              <w:rPr>
                <w:lang w:val="sr-Cyrl-CS"/>
              </w:rPr>
              <w:t>Кандидаткиња најпре указује на податке до којих је дошла у</w:t>
            </w:r>
            <w:r w:rsidRPr="003B0F3F">
              <w:rPr>
                <w:lang w:val="sr-Cyrl-CS"/>
              </w:rPr>
              <w:t>вид</w:t>
            </w:r>
            <w:r>
              <w:rPr>
                <w:lang w:val="sr-Cyrl-CS"/>
              </w:rPr>
              <w:t>ом</w:t>
            </w:r>
            <w:r w:rsidRPr="003B0F3F">
              <w:rPr>
                <w:lang w:val="sr-Cyrl-CS"/>
              </w:rPr>
              <w:t xml:space="preserve"> у стручну литературу</w:t>
            </w:r>
            <w:r>
              <w:rPr>
                <w:lang w:val="sr-Cyrl-CS"/>
              </w:rPr>
              <w:t>. П</w:t>
            </w:r>
            <w:r w:rsidRPr="003B0F3F">
              <w:rPr>
                <w:lang w:val="sr-Cyrl-CS"/>
              </w:rPr>
              <w:t xml:space="preserve">оследњих година </w:t>
            </w:r>
            <w:r>
              <w:rPr>
                <w:lang w:val="sr-Cyrl-CS"/>
              </w:rPr>
              <w:t>је</w:t>
            </w:r>
            <w:r w:rsidRPr="003B0F3F">
              <w:t xml:space="preserve"> велика пажња истраживача усмерена на испитивање ризичних и протективних фактора </w:t>
            </w:r>
            <w:r w:rsidRPr="003B0F3F">
              <w:rPr>
                <w:lang w:val="sr-Cyrl-CS"/>
              </w:rPr>
              <w:t xml:space="preserve">током </w:t>
            </w:r>
            <w:r w:rsidRPr="003B0F3F">
              <w:t>развоја детета</w:t>
            </w:r>
            <w:r>
              <w:rPr>
                <w:lang w:val="sr-Cyrl-CS"/>
              </w:rPr>
              <w:t>, који</w:t>
            </w:r>
            <w:r w:rsidRPr="003B0F3F">
              <w:t xml:space="preserve"> се могу поделити у три групе (Jugović, 2004). Прву групу</w:t>
            </w:r>
            <w:r>
              <w:t xml:space="preserve"> чине особине личности, </w:t>
            </w:r>
            <w:r w:rsidRPr="003B0F3F">
              <w:t>когнитивне вештине и способности, социјалне и социјално-когнитивне способности, темперамент</w:t>
            </w:r>
            <w:r>
              <w:rPr>
                <w:lang w:val="sr-Cyrl-CS"/>
              </w:rPr>
              <w:t>ал</w:t>
            </w:r>
            <w:r w:rsidRPr="003B0F3F">
              <w:t xml:space="preserve">не </w:t>
            </w:r>
            <w:r>
              <w:rPr>
                <w:lang w:val="sr-Cyrl-CS"/>
              </w:rPr>
              <w:t>д</w:t>
            </w:r>
            <w:r w:rsidRPr="003B0F3F">
              <w:t>испозиције итд. Другу групу чини квалитет интеракције између детета и околине који се односи на</w:t>
            </w:r>
            <w:r>
              <w:t xml:space="preserve"> везаност детета за родитеље,</w:t>
            </w:r>
            <w:r w:rsidRPr="003B0F3F">
              <w:t xml:space="preserve"> интегрисаност у вршњачку групу и др. Трећу групу чине аспекти мезосистема и егзосистема, односно сарадња школе и породице, превентивни програми у школи итд. </w:t>
            </w:r>
          </w:p>
          <w:p w:rsidR="00036582" w:rsidRPr="003B0F3F" w:rsidRDefault="00036582" w:rsidP="00911A5D">
            <w:pPr>
              <w:spacing w:line="276" w:lineRule="auto"/>
              <w:jc w:val="both"/>
            </w:pPr>
            <w:r w:rsidRPr="003B0F3F">
              <w:t>Личност родитеља је</w:t>
            </w:r>
            <w:r>
              <w:rPr>
                <w:lang w:val="sr-Cyrl-CS"/>
              </w:rPr>
              <w:t xml:space="preserve"> </w:t>
            </w:r>
            <w:r w:rsidRPr="003B0F3F">
              <w:t xml:space="preserve">у центру модела родитељства (Belsky, 1984) </w:t>
            </w:r>
            <w:r>
              <w:rPr>
                <w:lang w:val="sr-Cyrl-CS"/>
              </w:rPr>
              <w:t>и</w:t>
            </w:r>
            <w:r>
              <w:t xml:space="preserve"> повезана </w:t>
            </w:r>
            <w:r>
              <w:rPr>
                <w:lang w:val="sr-Cyrl-CS"/>
              </w:rPr>
              <w:t xml:space="preserve">је </w:t>
            </w:r>
            <w:r>
              <w:t>са тим</w:t>
            </w:r>
            <w:r w:rsidRPr="003B0F3F">
              <w:t xml:space="preserve"> како се родитељ генерално осећа (склоност ка позитивном или негативном расположењу), како размишља (родитељеви доприноси понашању детета) </w:t>
            </w:r>
            <w:r>
              <w:rPr>
                <w:lang w:val="sr-Cyrl-CS"/>
              </w:rPr>
              <w:t xml:space="preserve">и </w:t>
            </w:r>
            <w:r w:rsidRPr="003B0F3F">
              <w:t xml:space="preserve">како делује (степен родитељеве укључености). Истраживања </w:t>
            </w:r>
            <w:r>
              <w:rPr>
                <w:lang w:val="sr-Cyrl-CS"/>
              </w:rPr>
              <w:t xml:space="preserve">новијег датума </w:t>
            </w:r>
            <w:r w:rsidRPr="003B0F3F">
              <w:t>(</w:t>
            </w:r>
            <w:r w:rsidRPr="003B0F3F">
              <w:rPr>
                <w:shd w:val="clear" w:color="auto" w:fill="FFFFFF"/>
              </w:rPr>
              <w:t>Muhamad and Jaafar,</w:t>
            </w:r>
            <w:r w:rsidRPr="003B0F3F">
              <w:rPr>
                <w:rStyle w:val="a"/>
                <w:shd w:val="clear" w:color="auto" w:fill="FFFFFF"/>
                <w:lang w:val="sr-Cyrl-CS"/>
              </w:rPr>
              <w:t xml:space="preserve"> </w:t>
            </w:r>
            <w:r w:rsidRPr="003B0F3F">
              <w:rPr>
                <w:rStyle w:val="a"/>
                <w:shd w:val="clear" w:color="auto" w:fill="FFFFFF"/>
              </w:rPr>
              <w:t xml:space="preserve">2009; </w:t>
            </w:r>
            <w:r w:rsidRPr="003B0F3F">
              <w:rPr>
                <w:shd w:val="clear" w:color="auto" w:fill="FFFFFF"/>
              </w:rPr>
              <w:t>Yap and</w:t>
            </w:r>
            <w:r w:rsidRPr="003B0F3F">
              <w:rPr>
                <w:rStyle w:val="a"/>
                <w:shd w:val="clear" w:color="auto" w:fill="FFFFFF"/>
              </w:rPr>
              <w:t xml:space="preserve"> </w:t>
            </w:r>
            <w:r w:rsidRPr="003B0F3F">
              <w:rPr>
                <w:shd w:val="clear" w:color="auto" w:fill="FFFFFF"/>
              </w:rPr>
              <w:t xml:space="preserve">Baharudin, 2016) </w:t>
            </w:r>
            <w:r>
              <w:rPr>
                <w:shd w:val="clear" w:color="auto" w:fill="FFFFFF"/>
                <w:lang w:val="sr-Cyrl-CS"/>
              </w:rPr>
              <w:t>говоре</w:t>
            </w:r>
            <w:r w:rsidRPr="003B0F3F">
              <w:rPr>
                <w:shd w:val="clear" w:color="auto" w:fill="FFFFFF"/>
              </w:rPr>
              <w:t xml:space="preserve"> </w:t>
            </w:r>
            <w:r w:rsidRPr="003B0F3F">
              <w:rPr>
                <w:shd w:val="clear" w:color="auto" w:fill="FFFFFF"/>
                <w:lang w:val="sr-Cyrl-CS"/>
              </w:rPr>
              <w:t xml:space="preserve">да адолесценти чији су родитељи </w:t>
            </w:r>
            <w:r w:rsidRPr="003B0F3F">
              <w:rPr>
                <w:shd w:val="clear" w:color="auto" w:fill="FFFFFF"/>
              </w:rPr>
              <w:t>екстравертни</w:t>
            </w:r>
            <w:r w:rsidRPr="003B0F3F">
              <w:rPr>
                <w:shd w:val="clear" w:color="auto" w:fill="FFFFFF"/>
                <w:lang w:val="sr-Cyrl-CS"/>
              </w:rPr>
              <w:t>ји имају добру</w:t>
            </w:r>
            <w:r w:rsidRPr="003B0F3F">
              <w:rPr>
                <w:shd w:val="clear" w:color="auto" w:fill="FFFFFF"/>
              </w:rPr>
              <w:t xml:space="preserve"> социјалн</w:t>
            </w:r>
            <w:r w:rsidRPr="003B0F3F">
              <w:rPr>
                <w:shd w:val="clear" w:color="auto" w:fill="FFFFFF"/>
                <w:lang w:val="sr-Cyrl-CS"/>
              </w:rPr>
              <w:t>у</w:t>
            </w:r>
            <w:r w:rsidRPr="003B0F3F">
              <w:rPr>
                <w:shd w:val="clear" w:color="auto" w:fill="FFFFFF"/>
              </w:rPr>
              <w:t xml:space="preserve"> и емоционалн</w:t>
            </w:r>
            <w:r w:rsidRPr="003B0F3F">
              <w:rPr>
                <w:shd w:val="clear" w:color="auto" w:fill="FFFFFF"/>
                <w:lang w:val="sr-Cyrl-CS"/>
              </w:rPr>
              <w:t>у</w:t>
            </w:r>
            <w:r w:rsidRPr="003B0F3F">
              <w:rPr>
                <w:shd w:val="clear" w:color="auto" w:fill="FFFFFF"/>
              </w:rPr>
              <w:t xml:space="preserve"> самоефикасно</w:t>
            </w:r>
            <w:r w:rsidRPr="003B0F3F">
              <w:rPr>
                <w:shd w:val="clear" w:color="auto" w:fill="FFFFFF"/>
                <w:lang w:val="sr-Cyrl-CS"/>
              </w:rPr>
              <w:t>ст</w:t>
            </w:r>
            <w:r w:rsidRPr="003B0F3F">
              <w:rPr>
                <w:shd w:val="clear" w:color="auto" w:fill="FFFFFF"/>
              </w:rPr>
              <w:t xml:space="preserve">, и да </w:t>
            </w:r>
            <w:r w:rsidRPr="003B0F3F">
              <w:t xml:space="preserve">родитељи </w:t>
            </w:r>
            <w:r w:rsidRPr="003B0F3F">
              <w:rPr>
                <w:lang w:val="sr-Cyrl-CS"/>
              </w:rPr>
              <w:t>са</w:t>
            </w:r>
            <w:r w:rsidRPr="003B0F3F">
              <w:t xml:space="preserve"> виш</w:t>
            </w:r>
            <w:r w:rsidRPr="003B0F3F">
              <w:rPr>
                <w:lang w:val="sr-Cyrl-CS"/>
              </w:rPr>
              <w:t>им степеном</w:t>
            </w:r>
            <w:r w:rsidRPr="003B0F3F">
              <w:t xml:space="preserve"> отвореност</w:t>
            </w:r>
            <w:r w:rsidRPr="003B0F3F">
              <w:rPr>
                <w:lang w:val="sr-Cyrl-CS"/>
              </w:rPr>
              <w:t>и</w:t>
            </w:r>
            <w:r w:rsidRPr="003B0F3F">
              <w:t xml:space="preserve"> за искуство делују подстицајно на академску</w:t>
            </w:r>
            <w:r w:rsidRPr="003B0F3F">
              <w:rPr>
                <w:lang w:val="sr-Cyrl-CS"/>
              </w:rPr>
              <w:t xml:space="preserve"> </w:t>
            </w:r>
            <w:r w:rsidRPr="003B0F3F">
              <w:t xml:space="preserve">самоефикасност </w:t>
            </w:r>
            <w:r w:rsidRPr="003B0F3F">
              <w:rPr>
                <w:lang w:val="sr-Cyrl-CS"/>
              </w:rPr>
              <w:t xml:space="preserve">деце </w:t>
            </w:r>
            <w:r w:rsidRPr="003B0F3F">
              <w:t>кроз давање смерница, охрабривање у постигнућима, креирајући прилике да адолесценти развију сопствени ниво ефикасности. Дајнер</w:t>
            </w:r>
            <w:r>
              <w:rPr>
                <w:lang w:val="sr-Cyrl-CS"/>
              </w:rPr>
              <w:t xml:space="preserve"> и сар.</w:t>
            </w:r>
            <w:r w:rsidRPr="003B0F3F">
              <w:t xml:space="preserve"> (Deiner, Suh, Lucas, Smith, 1999) су установили </w:t>
            </w:r>
            <w:r>
              <w:rPr>
                <w:lang w:val="sr-Cyrl-CS"/>
              </w:rPr>
              <w:t>повезаност</w:t>
            </w:r>
            <w:r w:rsidRPr="003B0F3F">
              <w:t xml:space="preserve"> субјективно</w:t>
            </w:r>
            <w:r w:rsidRPr="003B0F3F">
              <w:rPr>
                <w:lang w:val="sr-Cyrl-CS"/>
              </w:rPr>
              <w:t>г</w:t>
            </w:r>
            <w:r w:rsidRPr="003B0F3F">
              <w:t xml:space="preserve"> благостањ</w:t>
            </w:r>
            <w:r w:rsidRPr="003B0F3F">
              <w:rPr>
                <w:lang w:val="sr-Cyrl-CS"/>
              </w:rPr>
              <w:t>а</w:t>
            </w:r>
            <w:r w:rsidRPr="003B0F3F">
              <w:t xml:space="preserve"> адолесцената </w:t>
            </w:r>
            <w:r w:rsidRPr="003B0F3F">
              <w:rPr>
                <w:lang w:val="sr-Cyrl-CS"/>
              </w:rPr>
              <w:t xml:space="preserve">и </w:t>
            </w:r>
            <w:r w:rsidRPr="003B0F3F">
              <w:t>екстраверзиј</w:t>
            </w:r>
            <w:r w:rsidRPr="003B0F3F">
              <w:rPr>
                <w:lang w:val="sr-Cyrl-CS"/>
              </w:rPr>
              <w:t>е</w:t>
            </w:r>
            <w:r w:rsidRPr="003B0F3F">
              <w:t xml:space="preserve"> и неуротицизм</w:t>
            </w:r>
            <w:r w:rsidRPr="003B0F3F">
              <w:rPr>
                <w:lang w:val="sr-Cyrl-CS"/>
              </w:rPr>
              <w:t>а</w:t>
            </w:r>
            <w:r w:rsidRPr="003B0F3F">
              <w:t xml:space="preserve"> родитеља</w:t>
            </w:r>
            <w:r w:rsidRPr="003B0F3F">
              <w:rPr>
                <w:lang w:val="sr-Cyrl-CS"/>
              </w:rPr>
              <w:t xml:space="preserve">. </w:t>
            </w:r>
            <w:r>
              <w:rPr>
                <w:lang w:val="sr-Cyrl-CS"/>
              </w:rPr>
              <w:t>Вис</w:t>
            </w:r>
            <w:r w:rsidRPr="003B0F3F">
              <w:t>ок неуротицизам, ниска савесност и сарадљивост родитеља доприносе већ</w:t>
            </w:r>
            <w:r>
              <w:rPr>
                <w:lang w:val="sr-Cyrl-CS"/>
              </w:rPr>
              <w:t>ој учесталости</w:t>
            </w:r>
            <w:r w:rsidRPr="003B0F3F">
              <w:t xml:space="preserve"> проблематичног дечијег</w:t>
            </w:r>
            <w:r>
              <w:t xml:space="preserve"> понашања. </w:t>
            </w:r>
            <w:r>
              <w:rPr>
                <w:lang w:val="sr-Cyrl-CS"/>
              </w:rPr>
              <w:t xml:space="preserve">Такве </w:t>
            </w:r>
            <w:r w:rsidRPr="003B0F3F">
              <w:t>родитељ</w:t>
            </w:r>
            <w:r w:rsidRPr="003B0F3F">
              <w:rPr>
                <w:lang w:val="sr-Cyrl-CS"/>
              </w:rPr>
              <w:t xml:space="preserve">е </w:t>
            </w:r>
            <w:r>
              <w:rPr>
                <w:lang w:val="sr-Cyrl-CS"/>
              </w:rPr>
              <w:t>о</w:t>
            </w:r>
            <w:r w:rsidRPr="003B0F3F">
              <w:t>дликује ниск</w:t>
            </w:r>
            <w:r w:rsidRPr="003B0F3F">
              <w:rPr>
                <w:lang w:val="sr-Cyrl-CS"/>
              </w:rPr>
              <w:t>а</w:t>
            </w:r>
            <w:r w:rsidRPr="003B0F3F">
              <w:t xml:space="preserve"> самодисциплин</w:t>
            </w:r>
            <w:r w:rsidRPr="003B0F3F">
              <w:rPr>
                <w:lang w:val="sr-Cyrl-CS"/>
              </w:rPr>
              <w:t>а</w:t>
            </w:r>
            <w:r w:rsidRPr="003B0F3F">
              <w:t xml:space="preserve"> и тенденциј</w:t>
            </w:r>
            <w:r w:rsidRPr="003B0F3F">
              <w:rPr>
                <w:lang w:val="sr-Cyrl-CS"/>
              </w:rPr>
              <w:t>а</w:t>
            </w:r>
            <w:r w:rsidRPr="003B0F3F">
              <w:t xml:space="preserve"> да </w:t>
            </w:r>
            <w:r w:rsidRPr="003B0F3F">
              <w:rPr>
                <w:lang w:val="sr-Cyrl-CS"/>
              </w:rPr>
              <w:t>импулсивно</w:t>
            </w:r>
            <w:r w:rsidRPr="003B0F3F">
              <w:t xml:space="preserve"> делуј</w:t>
            </w:r>
            <w:r w:rsidRPr="003B0F3F">
              <w:rPr>
                <w:lang w:val="sr-Cyrl-CS"/>
              </w:rPr>
              <w:t>у</w:t>
            </w:r>
            <w:r w:rsidRPr="003B0F3F">
              <w:t xml:space="preserve"> </w:t>
            </w:r>
            <w:r w:rsidRPr="003B0F3F">
              <w:rPr>
                <w:lang w:val="sr-Cyrl-CS"/>
              </w:rPr>
              <w:t xml:space="preserve">пре </w:t>
            </w:r>
            <w:r w:rsidRPr="003B0F3F">
              <w:t>него да размишља</w:t>
            </w:r>
            <w:r w:rsidRPr="003B0F3F">
              <w:rPr>
                <w:lang w:val="sr-Cyrl-CS"/>
              </w:rPr>
              <w:t>ју</w:t>
            </w:r>
            <w:r w:rsidRPr="003B0F3F">
              <w:t xml:space="preserve">, </w:t>
            </w:r>
            <w:r>
              <w:rPr>
                <w:lang w:val="sr-Cyrl-CS"/>
              </w:rPr>
              <w:t xml:space="preserve">па и њихова </w:t>
            </w:r>
            <w:r w:rsidRPr="003B0F3F">
              <w:t xml:space="preserve">деца могу </w:t>
            </w:r>
            <w:r w:rsidRPr="003B0F3F">
              <w:rPr>
                <w:lang w:val="sr-Cyrl-CS"/>
              </w:rPr>
              <w:t xml:space="preserve">такође имати </w:t>
            </w:r>
            <w:r>
              <w:t xml:space="preserve">ниску </w:t>
            </w:r>
            <w:r>
              <w:rPr>
                <w:lang w:val="sr-Cyrl-CS"/>
              </w:rPr>
              <w:t>само</w:t>
            </w:r>
            <w:r>
              <w:t xml:space="preserve">контролу и </w:t>
            </w:r>
            <w:r w:rsidRPr="003B0F3F">
              <w:rPr>
                <w:lang w:val="sr-Cyrl-CS"/>
              </w:rPr>
              <w:t>учестал</w:t>
            </w:r>
            <w:r>
              <w:rPr>
                <w:lang w:val="sr-Cyrl-CS"/>
              </w:rPr>
              <w:t>ије</w:t>
            </w:r>
            <w:r w:rsidRPr="003B0F3F">
              <w:t xml:space="preserve"> антисоцијално</w:t>
            </w:r>
            <w:r>
              <w:t xml:space="preserve"> понашањ</w:t>
            </w:r>
            <w:r>
              <w:rPr>
                <w:lang w:val="sr-Cyrl-CS"/>
              </w:rPr>
              <w:t>е</w:t>
            </w:r>
            <w:r w:rsidRPr="003B0F3F">
              <w:t xml:space="preserve"> (Prinzie</w:t>
            </w:r>
            <w:r>
              <w:rPr>
                <w:lang w:val="sr-Latn-CS"/>
              </w:rPr>
              <w:t xml:space="preserve"> et al.</w:t>
            </w:r>
            <w:r w:rsidRPr="003B0F3F">
              <w:t>, 2005).</w:t>
            </w:r>
          </w:p>
          <w:p w:rsidR="00036582" w:rsidRDefault="00036582" w:rsidP="002C427A">
            <w:pPr>
              <w:spacing w:after="240" w:line="276" w:lineRule="auto"/>
              <w:jc w:val="both"/>
              <w:rPr>
                <w:lang w:val="sr-Cyrl-CS"/>
              </w:rPr>
            </w:pPr>
            <w:r w:rsidRPr="003B0F3F">
              <w:t xml:space="preserve">Васпитни стилови </w:t>
            </w:r>
            <w:r>
              <w:rPr>
                <w:lang w:val="sr-Cyrl-CS"/>
              </w:rPr>
              <w:t>родитеља</w:t>
            </w:r>
            <w:r w:rsidRPr="003B0F3F">
              <w:rPr>
                <w:lang w:val="sr-Cyrl-CS"/>
              </w:rPr>
              <w:t xml:space="preserve"> </w:t>
            </w:r>
            <w:r w:rsidRPr="003B0F3F">
              <w:t xml:space="preserve">могу </w:t>
            </w:r>
            <w:r w:rsidRPr="003B0F3F">
              <w:rPr>
                <w:lang w:val="sr-Cyrl-CS"/>
              </w:rPr>
              <w:t>представља</w:t>
            </w:r>
            <w:r w:rsidRPr="003B0F3F">
              <w:t>ти и ризичн</w:t>
            </w:r>
            <w:r w:rsidRPr="003B0F3F">
              <w:rPr>
                <w:lang w:val="sr-Cyrl-CS"/>
              </w:rPr>
              <w:t>е</w:t>
            </w:r>
            <w:r w:rsidRPr="003B0F3F">
              <w:t xml:space="preserve"> и протективн</w:t>
            </w:r>
            <w:r w:rsidRPr="003B0F3F">
              <w:rPr>
                <w:lang w:val="sr-Cyrl-CS"/>
              </w:rPr>
              <w:t>е</w:t>
            </w:r>
            <w:r w:rsidRPr="003B0F3F">
              <w:t xml:space="preserve"> фактор</w:t>
            </w:r>
            <w:r w:rsidRPr="003B0F3F">
              <w:rPr>
                <w:lang w:val="sr-Cyrl-CS"/>
              </w:rPr>
              <w:t>е</w:t>
            </w:r>
            <w:r w:rsidRPr="003B0F3F">
              <w:t xml:space="preserve"> развоја адолесцената. Ауторитарн</w:t>
            </w:r>
            <w:r w:rsidRPr="003B0F3F">
              <w:rPr>
                <w:lang w:val="sr-Cyrl-CS"/>
              </w:rPr>
              <w:t>ост</w:t>
            </w:r>
            <w:r w:rsidRPr="003B0F3F">
              <w:t xml:space="preserve"> и пермисивн</w:t>
            </w:r>
            <w:r w:rsidRPr="003B0F3F">
              <w:rPr>
                <w:lang w:val="sr-Cyrl-CS"/>
              </w:rPr>
              <w:t>ост</w:t>
            </w:r>
            <w:r w:rsidRPr="003B0F3F">
              <w:t xml:space="preserve"> родитељ</w:t>
            </w:r>
            <w:r w:rsidRPr="003B0F3F">
              <w:rPr>
                <w:lang w:val="sr-Cyrl-CS"/>
              </w:rPr>
              <w:t>а</w:t>
            </w:r>
            <w:r w:rsidRPr="003B0F3F">
              <w:t xml:space="preserve"> негативно </w:t>
            </w:r>
            <w:r w:rsidRPr="003B0F3F">
              <w:rPr>
                <w:lang w:val="sr-Cyrl-CS"/>
              </w:rPr>
              <w:t>кор</w:t>
            </w:r>
            <w:r w:rsidRPr="003B0F3F">
              <w:t>е</w:t>
            </w:r>
            <w:r w:rsidRPr="003B0F3F">
              <w:rPr>
                <w:lang w:val="sr-Cyrl-CS"/>
              </w:rPr>
              <w:t>лир</w:t>
            </w:r>
            <w:r w:rsidRPr="003B0F3F">
              <w:t>а са самоефикасношћу и субје</w:t>
            </w:r>
            <w:r w:rsidRPr="003B0F3F">
              <w:rPr>
                <w:lang w:val="sr-Cyrl-CS"/>
              </w:rPr>
              <w:t>к</w:t>
            </w:r>
            <w:r w:rsidRPr="003B0F3F">
              <w:t xml:space="preserve">тивним благостањем адолесцената (Deniz, Karakuş, Traş, Eldeleklioglu, Özyeşil and Hamarta, 2013), док ауторитативни родитељи доприносе </w:t>
            </w:r>
            <w:r w:rsidRPr="003B0F3F">
              <w:rPr>
                <w:lang w:val="sr-Cyrl-CS"/>
              </w:rPr>
              <w:t xml:space="preserve">доживљају </w:t>
            </w:r>
            <w:r w:rsidRPr="003B0F3F">
              <w:t>самоефикасности адолесцен</w:t>
            </w:r>
            <w:r w:rsidRPr="003B0F3F">
              <w:rPr>
                <w:lang w:val="sr-Cyrl-CS"/>
              </w:rPr>
              <w:t>ата</w:t>
            </w:r>
            <w:r w:rsidRPr="003B0F3F">
              <w:t xml:space="preserve"> (Крстић, Јаредић и Станојевић, 2012) и субјективном благостању (Caprara</w:t>
            </w:r>
            <w:r>
              <w:rPr>
                <w:lang w:val="sr-Latn-CS"/>
              </w:rPr>
              <w:t xml:space="preserve"> et al.</w:t>
            </w:r>
            <w:r w:rsidRPr="003B0F3F">
              <w:t>, 2005). Такође, ауторитарн</w:t>
            </w:r>
            <w:r w:rsidRPr="003B0F3F">
              <w:rPr>
                <w:lang w:val="sr-Cyrl-CS"/>
              </w:rPr>
              <w:t>ост</w:t>
            </w:r>
            <w:r w:rsidRPr="003B0F3F">
              <w:t xml:space="preserve"> родитељ</w:t>
            </w:r>
            <w:r w:rsidRPr="003B0F3F">
              <w:rPr>
                <w:lang w:val="sr-Cyrl-CS"/>
              </w:rPr>
              <w:t>а</w:t>
            </w:r>
            <w:r w:rsidRPr="003B0F3F">
              <w:t xml:space="preserve"> негативно</w:t>
            </w:r>
            <w:r w:rsidRPr="003B0F3F">
              <w:rPr>
                <w:lang w:val="sr-Cyrl-CS"/>
              </w:rPr>
              <w:t xml:space="preserve"> корелира</w:t>
            </w:r>
            <w:r w:rsidRPr="003B0F3F">
              <w:t xml:space="preserve"> са просоцијалним понашањем</w:t>
            </w:r>
            <w:r w:rsidRPr="003B0F3F">
              <w:rPr>
                <w:lang w:val="sr-Cyrl-CS"/>
              </w:rPr>
              <w:t xml:space="preserve"> младих</w:t>
            </w:r>
            <w:r w:rsidRPr="003B0F3F">
              <w:t xml:space="preserve"> (Baumrind, 1966), </w:t>
            </w:r>
            <w:r w:rsidRPr="003B0F3F">
              <w:rPr>
                <w:lang w:val="sr-Cyrl-CS"/>
              </w:rPr>
              <w:t>а</w:t>
            </w:r>
            <w:r w:rsidRPr="003B0F3F">
              <w:t xml:space="preserve"> позитивно корелира са различитим облицима агресивног, деликвентног и зависничког понашања (</w:t>
            </w:r>
            <w:r w:rsidRPr="003B0F3F">
              <w:rPr>
                <w:bCs/>
                <w:shd w:val="clear" w:color="auto" w:fill="FFFFFF"/>
              </w:rPr>
              <w:t>Newman, Harrison, Dashiff</w:t>
            </w:r>
            <w:r w:rsidRPr="003B0F3F">
              <w:rPr>
                <w:bCs/>
                <w:shd w:val="clear" w:color="auto" w:fill="FFFFFF"/>
                <w:vertAlign w:val="superscript"/>
              </w:rPr>
              <w:t xml:space="preserve"> </w:t>
            </w:r>
            <w:r w:rsidRPr="003B0F3F">
              <w:rPr>
                <w:bCs/>
                <w:shd w:val="clear" w:color="auto" w:fill="FFFFFF"/>
              </w:rPr>
              <w:t xml:space="preserve">and Davies, 2008; </w:t>
            </w:r>
            <w:r w:rsidRPr="003B0F3F">
              <w:t>Vulić-Prtorić, 2002).</w:t>
            </w:r>
          </w:p>
          <w:p w:rsidR="00036582" w:rsidRDefault="00036582" w:rsidP="00911A5D">
            <w:pPr>
              <w:spacing w:line="276" w:lineRule="auto"/>
              <w:jc w:val="both"/>
              <w:rPr>
                <w:noProof/>
                <w:lang w:val="sr-Cyrl-CS"/>
              </w:rPr>
            </w:pPr>
            <w:r w:rsidRPr="003B0F3F">
              <w:rPr>
                <w:lang w:val="sr-Cyrl-CS"/>
              </w:rPr>
              <w:t>Налази већег броја истраживања</w:t>
            </w:r>
            <w:r>
              <w:rPr>
                <w:lang w:val="sr-Cyrl-CS"/>
              </w:rPr>
              <w:t>,</w:t>
            </w:r>
            <w:r w:rsidRPr="003B0F3F">
              <w:rPr>
                <w:lang w:val="sr-Cyrl-CS"/>
              </w:rPr>
              <w:t xml:space="preserve"> спроведених током последње две деценије у нашој средини на различитим узорцима деце адолесцентног узраста, </w:t>
            </w:r>
            <w:r>
              <w:rPr>
                <w:lang w:val="sr-Cyrl-CS"/>
              </w:rPr>
              <w:t>по</w:t>
            </w:r>
            <w:r w:rsidRPr="003B0F3F">
              <w:rPr>
                <w:lang w:val="sr-Cyrl-CS"/>
              </w:rPr>
              <w:t>казују да начин одгајања деце и породични односи доприносе формирању диспозиционих карактеристика личности. Васпитни поступци и стилови родитеља доприносе висини и стабилности самопоштовања адолесцената (Тодоровић, 2004), формирању унутрашњег локуса контроле и осећања личне одгворности код адолесцената (</w:t>
            </w:r>
            <w:r w:rsidRPr="003B0F3F">
              <w:t>Црњаковић,</w:t>
            </w:r>
            <w:r w:rsidRPr="003B0F3F">
              <w:rPr>
                <w:lang w:val="sr-Cyrl-CS"/>
              </w:rPr>
              <w:t xml:space="preserve"> </w:t>
            </w:r>
            <w:r w:rsidRPr="003B0F3F">
              <w:t>Стојиљковић</w:t>
            </w:r>
            <w:r w:rsidRPr="003B0F3F">
              <w:rPr>
                <w:lang w:val="sr-Cyrl-CS"/>
              </w:rPr>
              <w:t xml:space="preserve"> и</w:t>
            </w:r>
            <w:r w:rsidRPr="003B0F3F">
              <w:t xml:space="preserve"> Тодоровић, 2008</w:t>
            </w:r>
            <w:r w:rsidRPr="003B0F3F">
              <w:rPr>
                <w:lang w:val="sr-Cyrl-CS"/>
              </w:rPr>
              <w:t>), развоју филантропске или мизантропске интерперсоналне оријентације адолесцената (</w:t>
            </w:r>
            <w:r w:rsidRPr="003B0F3F">
              <w:rPr>
                <w:lang w:val="ru-RU"/>
              </w:rPr>
              <w:t>Павићевић и Стојиљковић, 2016), повезани су са развојем селф-концепта младих</w:t>
            </w:r>
            <w:r w:rsidRPr="003B0F3F">
              <w:rPr>
                <w:b/>
                <w:lang w:val="ru-RU"/>
              </w:rPr>
              <w:t xml:space="preserve"> (</w:t>
            </w:r>
            <w:r w:rsidRPr="003B0F3F">
              <w:rPr>
                <w:lang w:val="ru-RU"/>
              </w:rPr>
              <w:t>Павићевић и Минић, 2014). Представа о родитељима формирана током одрастања, која се заснива на доживљају детета да је прихваћено или неприхваћено, чак одбачено од стране мајке или оца, може се довести у везу са потоњим емоционалним и социјалним компетенцијама студената (</w:t>
            </w:r>
            <w:r w:rsidRPr="003B0F3F">
              <w:rPr>
                <w:lang w:val="sr-Latn-CS"/>
              </w:rPr>
              <w:t>Тодоровић, Хедрих, Стојиљковић, Хаџи Пешић,</w:t>
            </w:r>
            <w:r w:rsidRPr="003B0F3F">
              <w:rPr>
                <w:lang w:val="sr-Cyrl-CS"/>
              </w:rPr>
              <w:t xml:space="preserve"> </w:t>
            </w:r>
            <w:r w:rsidRPr="003B0F3F">
              <w:rPr>
                <w:lang w:val="sr-Latn-CS"/>
              </w:rPr>
              <w:t>2008</w:t>
            </w:r>
            <w:r w:rsidRPr="003B0F3F">
              <w:rPr>
                <w:lang w:val="sr-Cyrl-CS"/>
              </w:rPr>
              <w:t>). Више пута је потврђено да породица игра важну улогу у формирању вредности деце (Опачић и сар., 1995а, 1995б), а доживљај детета да су родитељи емоционално топли и подржавајући насупрот ограничавању, одбацивању и равнодушности може доћи до изражаја и у ставу према сопственој нацији (</w:t>
            </w:r>
            <w:r w:rsidRPr="003B0F3F">
              <w:t>Павићевић</w:t>
            </w:r>
            <w:r w:rsidRPr="003B0F3F">
              <w:rPr>
                <w:lang w:val="sr-Cyrl-CS"/>
              </w:rPr>
              <w:t xml:space="preserve"> и</w:t>
            </w:r>
            <w:r w:rsidRPr="003B0F3F">
              <w:t xml:space="preserve"> Петровић, 2016). </w:t>
            </w:r>
            <w:r w:rsidRPr="003B0F3F">
              <w:rPr>
                <w:lang w:val="sr-Cyrl-CS"/>
              </w:rPr>
              <w:t>Родитељска топлина и прихватање могу допринети моралном развоју адолесцената, док презаштићивање, одбацивање и претерана контрола могу успоравати прелазак с конвенционалног на постконвенционални ниво моралног расуђивања (Стојиљковић, Тодоровић и Црњаковић</w:t>
            </w:r>
            <w:r>
              <w:rPr>
                <w:lang w:val="sr-Cyrl-CS"/>
              </w:rPr>
              <w:t>, 2006). Д</w:t>
            </w:r>
            <w:r w:rsidRPr="003B0F3F">
              <w:rPr>
                <w:lang w:val="sr-Cyrl-CS"/>
              </w:rPr>
              <w:t>омети породичних утицаја зависе од старости и од пола детета,</w:t>
            </w:r>
            <w:r>
              <w:rPr>
                <w:noProof/>
                <w:lang w:val="sr-Cyrl-CS"/>
              </w:rPr>
              <w:t xml:space="preserve"> а</w:t>
            </w:r>
            <w:r w:rsidRPr="003B0F3F">
              <w:rPr>
                <w:noProof/>
                <w:lang w:val="sr-Cyrl-CS"/>
              </w:rPr>
              <w:t xml:space="preserve"> често постоји диференциран утицај мајке и оца </w:t>
            </w:r>
            <w:r w:rsidRPr="003B0F3F">
              <w:rPr>
                <w:lang w:val="sr-Cyrl-CS"/>
              </w:rPr>
              <w:t>(</w:t>
            </w:r>
            <w:r w:rsidRPr="003B0F3F">
              <w:rPr>
                <w:noProof/>
                <w:lang w:val="sr-Cyrl-CS"/>
              </w:rPr>
              <w:t>Opsenica</w:t>
            </w:r>
            <w:r w:rsidRPr="003B0F3F">
              <w:rPr>
                <w:noProof/>
              </w:rPr>
              <w:t>-</w:t>
            </w:r>
            <w:r w:rsidRPr="003B0F3F">
              <w:rPr>
                <w:noProof/>
                <w:lang w:val="sr-Cyrl-CS"/>
              </w:rPr>
              <w:t xml:space="preserve">Kostić </w:t>
            </w:r>
            <w:r w:rsidRPr="003B0F3F">
              <w:rPr>
                <w:noProof/>
                <w:lang w:val="sr-Latn-CS"/>
              </w:rPr>
              <w:t>i</w:t>
            </w:r>
            <w:r w:rsidRPr="003B0F3F">
              <w:rPr>
                <w:noProof/>
                <w:lang w:val="sr-Cyrl-CS"/>
              </w:rPr>
              <w:t xml:space="preserve"> Stefanović</w:t>
            </w:r>
            <w:r w:rsidRPr="003B0F3F">
              <w:rPr>
                <w:noProof/>
              </w:rPr>
              <w:t>-</w:t>
            </w:r>
            <w:r w:rsidRPr="003B0F3F">
              <w:rPr>
                <w:noProof/>
                <w:lang w:val="sr-Cyrl-CS"/>
              </w:rPr>
              <w:t>Stanojević</w:t>
            </w:r>
            <w:r w:rsidRPr="003B0F3F">
              <w:rPr>
                <w:noProof/>
                <w:lang w:val="sr-Latn-CS"/>
              </w:rPr>
              <w:t xml:space="preserve">, </w:t>
            </w:r>
            <w:r w:rsidRPr="003B0F3F">
              <w:rPr>
                <w:noProof/>
                <w:lang w:val="sr-Cyrl-CS"/>
              </w:rPr>
              <w:t>2010;</w:t>
            </w:r>
            <w:r>
              <w:rPr>
                <w:noProof/>
                <w:lang w:val="sr-Cyrl-CS"/>
              </w:rPr>
              <w:t xml:space="preserve"> </w:t>
            </w:r>
            <w:r w:rsidRPr="003B0F3F">
              <w:rPr>
                <w:noProof/>
                <w:lang w:val="sr-Cyrl-CS"/>
              </w:rPr>
              <w:t xml:space="preserve">Тодоровић, 2005; </w:t>
            </w:r>
            <w:r w:rsidRPr="003B0F3F">
              <w:t>Црњаковић,</w:t>
            </w:r>
            <w:r w:rsidRPr="003B0F3F">
              <w:rPr>
                <w:lang w:val="sr-Cyrl-CS"/>
              </w:rPr>
              <w:t xml:space="preserve"> </w:t>
            </w:r>
            <w:r w:rsidRPr="003B0F3F">
              <w:t>Стојиљковић</w:t>
            </w:r>
            <w:r w:rsidRPr="003B0F3F">
              <w:rPr>
                <w:lang w:val="sr-Cyrl-CS"/>
              </w:rPr>
              <w:t xml:space="preserve"> и</w:t>
            </w:r>
            <w:r w:rsidRPr="003B0F3F">
              <w:t xml:space="preserve"> Тодоровић, 2008</w:t>
            </w:r>
            <w:r w:rsidRPr="003B0F3F">
              <w:rPr>
                <w:lang w:val="sr-Cyrl-CS"/>
              </w:rPr>
              <w:t>).</w:t>
            </w:r>
            <w:r w:rsidRPr="003B0F3F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Н</w:t>
            </w:r>
            <w:r w:rsidRPr="001D2D68">
              <w:rPr>
                <w:noProof/>
                <w:lang w:val="sr-Cyrl-CS"/>
              </w:rPr>
              <w:t>аведено говори о актуелности</w:t>
            </w:r>
            <w:r>
              <w:rPr>
                <w:noProof/>
                <w:lang w:val="sr-Cyrl-CS"/>
              </w:rPr>
              <w:t>, теоријском и практичном</w:t>
            </w:r>
            <w:r w:rsidRPr="001D2D68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значају</w:t>
            </w:r>
            <w:r w:rsidRPr="001D2D68">
              <w:rPr>
                <w:noProof/>
                <w:lang w:val="sr-Cyrl-CS"/>
              </w:rPr>
              <w:t xml:space="preserve"> проучавања породичног контекста одрастања.</w:t>
            </w:r>
          </w:p>
          <w:p w:rsidR="00036582" w:rsidRPr="001D2D68" w:rsidRDefault="00036582" w:rsidP="00911A5D">
            <w:pPr>
              <w:spacing w:line="276" w:lineRule="auto"/>
              <w:jc w:val="both"/>
              <w:rPr>
                <w:lang w:val="sr-Cyrl-CS"/>
              </w:rPr>
            </w:pPr>
            <w:r w:rsidRPr="001D2D68">
              <w:rPr>
                <w:noProof/>
                <w:lang w:val="sr-Cyrl-CS"/>
              </w:rPr>
              <w:t xml:space="preserve"> </w:t>
            </w:r>
          </w:p>
          <w:p w:rsidR="00036582" w:rsidRPr="003B0F3F" w:rsidRDefault="00036582" w:rsidP="00911A5D">
            <w:pPr>
              <w:spacing w:line="276" w:lineRule="auto"/>
              <w:jc w:val="both"/>
              <w:rPr>
                <w:lang w:val="sr-Cyrl-CS"/>
              </w:rPr>
            </w:pPr>
            <w:r w:rsidRPr="003B0F3F">
              <w:rPr>
                <w:lang w:val="sr-Cyrl-CS"/>
              </w:rPr>
              <w:t xml:space="preserve">Предмет </w:t>
            </w:r>
            <w:r>
              <w:rPr>
                <w:lang w:val="sr-Cyrl-CS"/>
              </w:rPr>
              <w:t>планирано</w:t>
            </w:r>
            <w:r w:rsidRPr="003B0F3F">
              <w:rPr>
                <w:lang w:val="sr-Cyrl-CS"/>
              </w:rPr>
              <w:t xml:space="preserve">г истраживања представља испитивање односа између диспозиционих карактеристика родитеља, с једне стране, и одређених аспеката функционалности односно дисфункционалности њихове деце адолесцентног узраста. </w:t>
            </w:r>
            <w:r>
              <w:rPr>
                <w:lang w:val="sr-Cyrl-CS"/>
              </w:rPr>
              <w:t>Прецизније, циљ је да се утврди</w:t>
            </w:r>
            <w:r w:rsidRPr="003B0F3F">
              <w:rPr>
                <w:lang w:val="sr-Cyrl-CS"/>
              </w:rPr>
              <w:t xml:space="preserve"> да ли су особине личности родитеља и њихови васпитни стилови значајни предиктори </w:t>
            </w:r>
            <w:r w:rsidRPr="003B0F3F">
              <w:t>самоефикасност</w:t>
            </w:r>
            <w:r w:rsidRPr="003B0F3F">
              <w:rPr>
                <w:lang w:val="sr-Cyrl-CS"/>
              </w:rPr>
              <w:t>и</w:t>
            </w:r>
            <w:r w:rsidRPr="003B0F3F">
              <w:t xml:space="preserve">, </w:t>
            </w:r>
            <w:r w:rsidRPr="003B0F3F">
              <w:rPr>
                <w:lang w:val="sr-Cyrl-CS"/>
              </w:rPr>
              <w:t xml:space="preserve">доживљаја </w:t>
            </w:r>
            <w:r w:rsidRPr="003B0F3F">
              <w:t>субјективно</w:t>
            </w:r>
            <w:r w:rsidRPr="003B0F3F">
              <w:rPr>
                <w:lang w:val="sr-Cyrl-CS"/>
              </w:rPr>
              <w:t>г</w:t>
            </w:r>
            <w:r w:rsidRPr="003B0F3F">
              <w:t xml:space="preserve"> благостањ</w:t>
            </w:r>
            <w:r w:rsidRPr="003B0F3F">
              <w:rPr>
                <w:lang w:val="sr-Cyrl-CS"/>
              </w:rPr>
              <w:t>а</w:t>
            </w:r>
            <w:r w:rsidRPr="003B0F3F">
              <w:t xml:space="preserve"> и психопатск</w:t>
            </w:r>
            <w:r w:rsidRPr="003B0F3F">
              <w:rPr>
                <w:lang w:val="sr-Cyrl-CS"/>
              </w:rPr>
              <w:t>их</w:t>
            </w:r>
            <w:r w:rsidRPr="003B0F3F">
              <w:t xml:space="preserve"> тенденциј</w:t>
            </w:r>
            <w:r w:rsidRPr="003B0F3F">
              <w:rPr>
                <w:lang w:val="sr-Cyrl-CS"/>
              </w:rPr>
              <w:t>а</w:t>
            </w:r>
            <w:r w:rsidRPr="003B0F3F">
              <w:t xml:space="preserve"> адолесцената</w:t>
            </w:r>
            <w:r w:rsidRPr="003B0F3F">
              <w:rPr>
                <w:lang w:val="sr-Cyrl-CS"/>
              </w:rPr>
              <w:t xml:space="preserve">. С обзиром на то да досадашњи налази показују да се на исти начин не перципирају очинска и мајчинска фигура, </w:t>
            </w:r>
            <w:r>
              <w:rPr>
                <w:lang w:val="sr-Cyrl-CS"/>
              </w:rPr>
              <w:t xml:space="preserve">посебно ће се </w:t>
            </w:r>
            <w:r w:rsidRPr="003B0F3F">
              <w:rPr>
                <w:lang w:val="sr-Cyrl-CS"/>
              </w:rPr>
              <w:t>испита</w:t>
            </w:r>
            <w:r>
              <w:rPr>
                <w:lang w:val="sr-Cyrl-CS"/>
              </w:rPr>
              <w:t>ти</w:t>
            </w:r>
            <w:r w:rsidRPr="003B0F3F">
              <w:rPr>
                <w:lang w:val="sr-Cyrl-CS"/>
              </w:rPr>
              <w:t xml:space="preserve"> допринос особина личности и васпитних стилова очева и мајки у предвиђању поменутих </w:t>
            </w:r>
            <w:r w:rsidRPr="003B0F3F">
              <w:t>критеријумск</w:t>
            </w:r>
            <w:r w:rsidRPr="003B0F3F">
              <w:rPr>
                <w:lang w:val="sr-Cyrl-CS"/>
              </w:rPr>
              <w:t>их</w:t>
            </w:r>
            <w:r w:rsidRPr="003B0F3F">
              <w:t xml:space="preserve"> варијабл</w:t>
            </w:r>
            <w:r w:rsidRPr="003B0F3F">
              <w:rPr>
                <w:lang w:val="sr-Cyrl-CS"/>
              </w:rPr>
              <w:t>и. Одабран је модел који васпитне стилове сврстава у три модалитета:</w:t>
            </w:r>
            <w:r w:rsidRPr="003B0F3F">
              <w:t xml:space="preserve"> ауторитарни, ауторитативни и пермисивни</w:t>
            </w:r>
            <w:r>
              <w:rPr>
                <w:lang w:val="sr-Cyrl-CS"/>
              </w:rPr>
              <w:t xml:space="preserve">. </w:t>
            </w:r>
            <w:r w:rsidRPr="00391CB1">
              <w:rPr>
                <w:lang w:val="sr-Cyrl-CS"/>
              </w:rPr>
              <w:t>Васпитни стилови ће бити испитани на два начина: из визуре самих родитеља и њихове самопроцене, као и из угла деце на основу процене васпитних поступака оца и мајке. На тај начин ће се добити мера у којој се слажу процене родитеља и деце о доминантним стиловима одгајања, а могу се довести у везу са појединим особинама личности родитеља. С</w:t>
            </w:r>
            <w:r w:rsidRPr="003B0F3F">
              <w:rPr>
                <w:lang w:val="sr-Cyrl-CS"/>
              </w:rPr>
              <w:t>куп критеријумских варијабли обухват</w:t>
            </w:r>
            <w:r>
              <w:rPr>
                <w:lang w:val="sr-Cyrl-CS"/>
              </w:rPr>
              <w:t xml:space="preserve">а </w:t>
            </w:r>
            <w:r w:rsidRPr="003B0F3F">
              <w:rPr>
                <w:lang w:val="sr-Cyrl-CS"/>
              </w:rPr>
              <w:t>функционалн</w:t>
            </w:r>
            <w:r>
              <w:rPr>
                <w:lang w:val="sr-Cyrl-CS"/>
              </w:rPr>
              <w:t>е</w:t>
            </w:r>
            <w:r w:rsidRPr="003B0F3F">
              <w:rPr>
                <w:lang w:val="sr-Cyrl-CS"/>
              </w:rPr>
              <w:t xml:space="preserve"> и мање функционалн</w:t>
            </w:r>
            <w:r>
              <w:rPr>
                <w:lang w:val="sr-Cyrl-CS"/>
              </w:rPr>
              <w:t>е, евентуално дисфункционалне</w:t>
            </w:r>
            <w:r w:rsidRPr="003B0F3F">
              <w:rPr>
                <w:lang w:val="sr-Cyrl-CS"/>
              </w:rPr>
              <w:t xml:space="preserve"> обли</w:t>
            </w:r>
            <w:r>
              <w:rPr>
                <w:lang w:val="sr-Cyrl-CS"/>
              </w:rPr>
              <w:t>ке</w:t>
            </w:r>
            <w:r w:rsidRPr="003B0F3F">
              <w:rPr>
                <w:lang w:val="sr-Cyrl-CS"/>
              </w:rPr>
              <w:t xml:space="preserve"> понашања адо</w:t>
            </w:r>
            <w:r>
              <w:rPr>
                <w:lang w:val="sr-Cyrl-CS"/>
              </w:rPr>
              <w:t>лесцената. Посебно ће се испит</w:t>
            </w:r>
            <w:r w:rsidRPr="003B0F3F">
              <w:rPr>
                <w:lang w:val="sr-Cyrl-CS"/>
              </w:rPr>
              <w:t xml:space="preserve">ати </w:t>
            </w:r>
            <w:r w:rsidRPr="003B0F3F">
              <w:t>академска, социјална и емоционална</w:t>
            </w:r>
            <w:r w:rsidRPr="003B0F3F">
              <w:rPr>
                <w:lang w:val="sr-Cyrl-CS"/>
              </w:rPr>
              <w:t xml:space="preserve"> самоефикасност адолесцената, затим два аспекта </w:t>
            </w:r>
            <w:r w:rsidRPr="003B0F3F">
              <w:t>субјективно</w:t>
            </w:r>
            <w:r w:rsidRPr="003B0F3F">
              <w:rPr>
                <w:lang w:val="sr-Cyrl-CS"/>
              </w:rPr>
              <w:t>г</w:t>
            </w:r>
            <w:r w:rsidRPr="003B0F3F">
              <w:t xml:space="preserve"> благостањ</w:t>
            </w:r>
            <w:r w:rsidRPr="003B0F3F">
              <w:rPr>
                <w:lang w:val="sr-Cyrl-CS"/>
              </w:rPr>
              <w:t>а и четири асп</w:t>
            </w:r>
            <w:r w:rsidRPr="003B0F3F">
              <w:t>е</w:t>
            </w:r>
            <w:r w:rsidRPr="003B0F3F">
              <w:rPr>
                <w:lang w:val="sr-Cyrl-CS"/>
              </w:rPr>
              <w:t xml:space="preserve">кта психопатских тенденција. </w:t>
            </w:r>
          </w:p>
          <w:p w:rsidR="00036582" w:rsidRDefault="00036582" w:rsidP="00911A5D">
            <w:pPr>
              <w:spacing w:line="276" w:lineRule="auto"/>
              <w:jc w:val="both"/>
              <w:rPr>
                <w:lang w:val="sr-Cyrl-CS"/>
              </w:rPr>
            </w:pPr>
            <w:r w:rsidRPr="003B0F3F">
              <w:t xml:space="preserve">Теоријски оквир истраживања </w:t>
            </w:r>
            <w:r w:rsidRPr="003B0F3F">
              <w:rPr>
                <w:lang w:val="sr-Cyrl-CS"/>
              </w:rPr>
              <w:t>чине:</w:t>
            </w:r>
            <w:r w:rsidRPr="003B0F3F">
              <w:t xml:space="preserve"> Седмофакторск</w:t>
            </w:r>
            <w:r w:rsidRPr="003B0F3F">
              <w:rPr>
                <w:lang w:val="sr-Cyrl-CS"/>
              </w:rPr>
              <w:t>и</w:t>
            </w:r>
            <w:r w:rsidRPr="003B0F3F">
              <w:t xml:space="preserve"> модел личности </w:t>
            </w:r>
            <w:r w:rsidRPr="003B0F3F">
              <w:rPr>
                <w:lang w:val="sr-Cyrl-CS"/>
              </w:rPr>
              <w:t>„Великих пет плус два“ (</w:t>
            </w:r>
            <w:r w:rsidRPr="001D2D68">
              <w:t>Смедеревац, Митровић и Чоловић</w:t>
            </w:r>
            <w:r w:rsidRPr="001D2D68">
              <w:rPr>
                <w:lang w:val="sr-Cyrl-CS"/>
              </w:rPr>
              <w:t xml:space="preserve">, </w:t>
            </w:r>
            <w:r w:rsidRPr="001D2D68">
              <w:t>2010</w:t>
            </w:r>
            <w:r w:rsidRPr="003B0F3F">
              <w:t xml:space="preserve">), модел васпитних стилова </w:t>
            </w:r>
            <w:r w:rsidRPr="003B0F3F">
              <w:rPr>
                <w:lang w:val="sr-Cyrl-CS"/>
              </w:rPr>
              <w:t xml:space="preserve">Дијане </w:t>
            </w:r>
            <w:r w:rsidRPr="003B0F3F">
              <w:t>Баумринд, Бандурин</w:t>
            </w:r>
            <w:r w:rsidRPr="003B0F3F">
              <w:rPr>
                <w:lang w:val="sr-Cyrl-CS"/>
              </w:rPr>
              <w:t>а</w:t>
            </w:r>
            <w:r w:rsidRPr="003B0F3F">
              <w:t xml:space="preserve"> теориј</w:t>
            </w:r>
            <w:r w:rsidRPr="003B0F3F">
              <w:rPr>
                <w:lang w:val="sr-Cyrl-CS"/>
              </w:rPr>
              <w:t>а</w:t>
            </w:r>
            <w:r w:rsidRPr="003B0F3F">
              <w:t xml:space="preserve"> самоефикасности, Дајнеров модел субјек</w:t>
            </w:r>
            <w:r>
              <w:t>тивног благостања и Херов модел</w:t>
            </w:r>
            <w:r w:rsidRPr="003B0F3F">
              <w:t xml:space="preserve"> психопатије</w:t>
            </w:r>
            <w:r w:rsidRPr="003B0F3F">
              <w:rPr>
                <w:lang w:val="sr-Cyrl-CS"/>
              </w:rPr>
              <w:t xml:space="preserve"> (</w:t>
            </w:r>
            <w:r w:rsidRPr="003B0F3F">
              <w:t>Hare, 2000).</w:t>
            </w:r>
          </w:p>
          <w:p w:rsidR="00036582" w:rsidRPr="001870EB" w:rsidRDefault="00036582" w:rsidP="00F06E1E">
            <w:pPr>
              <w:rPr>
                <w:lang w:val="ru-RU"/>
              </w:rPr>
            </w:pPr>
          </w:p>
        </w:tc>
      </w:tr>
      <w:tr w:rsidR="00036582" w:rsidRPr="001870EB" w:rsidTr="001870EB">
        <w:trPr>
          <w:trHeight w:val="227"/>
          <w:jc w:val="center"/>
        </w:trPr>
        <w:tc>
          <w:tcPr>
            <w:tcW w:w="366" w:type="dxa"/>
            <w:shd w:val="clear" w:color="auto" w:fill="F3F3F3"/>
            <w:vAlign w:val="center"/>
          </w:tcPr>
          <w:p w:rsidR="00036582" w:rsidRPr="001870EB" w:rsidRDefault="00036582" w:rsidP="001870EB">
            <w:pPr>
              <w:jc w:val="center"/>
              <w:rPr>
                <w:rFonts w:eastAsia="TimesNewRomanPS-BoldMT"/>
                <w:lang w:val="sr-Cyrl-CS"/>
              </w:rPr>
            </w:pPr>
            <w:r w:rsidRPr="001870EB">
              <w:rPr>
                <w:rFonts w:eastAsia="TimesNewRomanPS-BoldMT"/>
                <w:lang w:val="sr-Cyrl-CS"/>
              </w:rPr>
              <w:t>2.</w:t>
            </w:r>
          </w:p>
        </w:tc>
        <w:tc>
          <w:tcPr>
            <w:tcW w:w="10420" w:type="dxa"/>
            <w:gridSpan w:val="13"/>
            <w:shd w:val="clear" w:color="auto" w:fill="F3F3F3"/>
            <w:vAlign w:val="center"/>
          </w:tcPr>
          <w:p w:rsidR="00036582" w:rsidRPr="001870EB" w:rsidRDefault="00036582" w:rsidP="00834508">
            <w:pPr>
              <w:rPr>
                <w:lang w:val="ru-RU"/>
              </w:rPr>
            </w:pPr>
            <w:r w:rsidRPr="001870EB">
              <w:rPr>
                <w:lang w:val="ru-RU"/>
              </w:rPr>
              <w:t xml:space="preserve">Усклађеност проблематике са коришћеном литературом </w:t>
            </w:r>
            <w:r w:rsidRPr="001870EB">
              <w:rPr>
                <w:i/>
                <w:color w:val="808080"/>
                <w:sz w:val="18"/>
                <w:szCs w:val="18"/>
                <w:lang w:val="ru-RU"/>
              </w:rPr>
              <w:t>(до 200 речи)</w:t>
            </w:r>
          </w:p>
        </w:tc>
      </w:tr>
      <w:tr w:rsidR="00036582" w:rsidRPr="001870EB" w:rsidTr="001870EB">
        <w:trPr>
          <w:trHeight w:val="567"/>
          <w:jc w:val="center"/>
        </w:trPr>
        <w:tc>
          <w:tcPr>
            <w:tcW w:w="10786" w:type="dxa"/>
            <w:gridSpan w:val="14"/>
          </w:tcPr>
          <w:p w:rsidR="00036582" w:rsidRDefault="00036582" w:rsidP="00EC1A02">
            <w:pPr>
              <w:spacing w:line="276" w:lineRule="auto"/>
              <w:rPr>
                <w:lang w:val="sr-Cyrl-CS"/>
              </w:rPr>
            </w:pPr>
          </w:p>
          <w:p w:rsidR="00036582" w:rsidRDefault="00036582" w:rsidP="00A42B11">
            <w:pPr>
              <w:spacing w:line="276" w:lineRule="auto"/>
              <w:jc w:val="both"/>
              <w:rPr>
                <w:lang w:val="sr-Cyrl-CS"/>
              </w:rPr>
            </w:pPr>
            <w:r>
              <w:rPr>
                <w:lang w:val="sr-Cyrl-CS"/>
              </w:rPr>
              <w:t>Комисија је прегледала списак литературе који је кандидаткиња навела у пријави теме и једногласна је у оцени да је о</w:t>
            </w:r>
            <w:r w:rsidRPr="00340CEC">
              <w:rPr>
                <w:lang w:val="ru-RU"/>
              </w:rPr>
              <w:t>дабрана литература релевантна и у потпуности усклађена са проблематиком којом се докторска дисертација бави.</w:t>
            </w:r>
            <w:r>
              <w:rPr>
                <w:lang w:val="sr-Cyrl-CS"/>
              </w:rPr>
              <w:t xml:space="preserve"> </w:t>
            </w:r>
          </w:p>
          <w:p w:rsidR="00036582" w:rsidRDefault="00036582" w:rsidP="000677BA">
            <w:pPr>
              <w:spacing w:after="240" w:line="276" w:lineRule="auto"/>
              <w:jc w:val="both"/>
              <w:rPr>
                <w:lang w:val="sr-Cyrl-CS"/>
              </w:rPr>
            </w:pPr>
            <w:r>
              <w:t xml:space="preserve">Увидом у опис </w:t>
            </w:r>
            <w:r>
              <w:rPr>
                <w:lang w:val="sr-Cyrl-CS"/>
              </w:rPr>
              <w:t xml:space="preserve">горе наведеног </w:t>
            </w:r>
            <w:r>
              <w:t>предмета истраживања</w:t>
            </w:r>
            <w:r>
              <w:rPr>
                <w:lang w:val="sr-Cyrl-CS"/>
              </w:rPr>
              <w:t xml:space="preserve">, </w:t>
            </w:r>
            <w:r>
              <w:t xml:space="preserve">комисија констатује да је опис стања у области којој припада </w:t>
            </w:r>
            <w:r>
              <w:rPr>
                <w:lang w:val="sr-Cyrl-CS"/>
              </w:rPr>
              <w:t>тема</w:t>
            </w:r>
            <w:r>
              <w:t xml:space="preserve"> предложене докторске дисертације адекватно приказан</w:t>
            </w:r>
            <w:r>
              <w:rPr>
                <w:lang w:val="sr-Cyrl-CS"/>
              </w:rPr>
              <w:t>,</w:t>
            </w:r>
            <w:r>
              <w:t xml:space="preserve"> у</w:t>
            </w:r>
            <w:r>
              <w:rPr>
                <w:lang w:val="sr-Cyrl-CS"/>
              </w:rPr>
              <w:t>з</w:t>
            </w:r>
            <w:r>
              <w:t xml:space="preserve"> навођење одговарајуће литературе. </w:t>
            </w:r>
            <w:r>
              <w:rPr>
                <w:lang w:val="sr-Cyrl-CS"/>
              </w:rPr>
              <w:t>К</w:t>
            </w:r>
            <w:r>
              <w:t>андидат</w:t>
            </w:r>
            <w:r>
              <w:rPr>
                <w:lang w:val="sr-Cyrl-CS"/>
              </w:rPr>
              <w:t>киња</w:t>
            </w:r>
            <w:r>
              <w:t xml:space="preserve"> наводи релевантне ауторе и њихове радове објављене у међународним часописима</w:t>
            </w:r>
            <w:r>
              <w:rPr>
                <w:lang w:val="sr-Cyrl-CS"/>
              </w:rPr>
              <w:t>, часописима националног значаја, зборницима радова и научним монографијама</w:t>
            </w:r>
            <w:r>
              <w:t xml:space="preserve">. </w:t>
            </w:r>
          </w:p>
          <w:p w:rsidR="00036582" w:rsidRDefault="00036582" w:rsidP="00A42B11">
            <w:pPr>
              <w:spacing w:line="276" w:lineRule="auto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С обзиром да </w:t>
            </w:r>
            <w:r>
              <w:t xml:space="preserve">је предмет предложене докторске дисертације </w:t>
            </w:r>
            <w:r>
              <w:rPr>
                <w:lang w:val="sr-Cyrl-CS"/>
              </w:rPr>
              <w:t xml:space="preserve">сложен и да се односи на испитивање већег броја варијабли (особине личности, васпитни ставови родитеља, самоефикасност, субјективно благостање, психопатске тенденције, социодемографске карактеристике), кандидаткиња наводи да је консултовала 28 библиографских јединица (вероватно и више). Реч је о </w:t>
            </w:r>
            <w:r>
              <w:t xml:space="preserve">прегледу </w:t>
            </w:r>
            <w:r>
              <w:rPr>
                <w:lang w:val="sr-Cyrl-CS"/>
              </w:rPr>
              <w:t xml:space="preserve">савремене </w:t>
            </w:r>
            <w:r>
              <w:t>литературе</w:t>
            </w:r>
            <w:r>
              <w:rPr>
                <w:lang w:val="sr-Cyrl-CS"/>
              </w:rPr>
              <w:t>, на српском и енглеском језику, на основу које је</w:t>
            </w:r>
            <w:r>
              <w:t xml:space="preserve"> </w:t>
            </w:r>
            <w:r>
              <w:rPr>
                <w:lang w:val="sr-Cyrl-CS"/>
              </w:rPr>
              <w:t xml:space="preserve">адекватно </w:t>
            </w:r>
            <w:r>
              <w:t>представ</w:t>
            </w:r>
            <w:r>
              <w:rPr>
                <w:lang w:val="sr-Cyrl-CS"/>
              </w:rPr>
              <w:t>љено</w:t>
            </w:r>
            <w:r>
              <w:t xml:space="preserve"> тренутно стање у области истраживања</w:t>
            </w:r>
            <w:r>
              <w:rPr>
                <w:lang w:val="sr-Cyrl-CS"/>
              </w:rPr>
              <w:t xml:space="preserve">. </w:t>
            </w:r>
            <w:r>
              <w:t xml:space="preserve"> </w:t>
            </w:r>
            <w:r>
              <w:rPr>
                <w:lang w:val="sr-Cyrl-CS"/>
              </w:rPr>
              <w:t xml:space="preserve">Комисије констатује да је посвећено довољно пажње свим конструктима на којима се темељи </w:t>
            </w:r>
            <w:r>
              <w:t>проблем истраживања</w:t>
            </w:r>
            <w:r>
              <w:rPr>
                <w:lang w:val="sr-Cyrl-CS"/>
              </w:rPr>
              <w:t xml:space="preserve">. Закључак комисије је да је у овој фази </w:t>
            </w:r>
            <w:r>
              <w:t>кориш</w:t>
            </w:r>
            <w:r>
              <w:rPr>
                <w:lang w:val="sr-Cyrl-CS"/>
              </w:rPr>
              <w:t>ћ</w:t>
            </w:r>
            <w:r>
              <w:t xml:space="preserve">ена </w:t>
            </w:r>
            <w:r>
              <w:rPr>
                <w:lang w:val="sr-Cyrl-CS"/>
              </w:rPr>
              <w:t>релевантна</w:t>
            </w:r>
            <w:r>
              <w:t xml:space="preserve"> литература</w:t>
            </w:r>
            <w:r>
              <w:rPr>
                <w:lang w:val="sr-Cyrl-CS"/>
              </w:rPr>
              <w:t xml:space="preserve"> која добро осветљава предмет истраживања</w:t>
            </w:r>
            <w:r>
              <w:t>.</w:t>
            </w:r>
          </w:p>
          <w:p w:rsidR="00036582" w:rsidRPr="00EC1A02" w:rsidRDefault="00036582" w:rsidP="00834508">
            <w:pPr>
              <w:rPr>
                <w:lang w:val="sr-Cyrl-CS"/>
              </w:rPr>
            </w:pPr>
          </w:p>
        </w:tc>
      </w:tr>
      <w:tr w:rsidR="00036582" w:rsidRPr="001870EB" w:rsidTr="001870EB">
        <w:trPr>
          <w:trHeight w:val="227"/>
          <w:jc w:val="center"/>
        </w:trPr>
        <w:tc>
          <w:tcPr>
            <w:tcW w:w="366" w:type="dxa"/>
            <w:shd w:val="clear" w:color="auto" w:fill="F3F3F3"/>
            <w:vAlign w:val="center"/>
          </w:tcPr>
          <w:p w:rsidR="00036582" w:rsidRPr="001870EB" w:rsidRDefault="00036582" w:rsidP="001870EB">
            <w:pPr>
              <w:jc w:val="center"/>
              <w:rPr>
                <w:rFonts w:eastAsia="TimesNewRomanPS-BoldMT"/>
                <w:lang w:val="sr-Cyrl-CS"/>
              </w:rPr>
            </w:pPr>
            <w:r w:rsidRPr="001870EB">
              <w:rPr>
                <w:rFonts w:eastAsia="TimesNewRomanPS-BoldMT"/>
                <w:lang w:val="sr-Cyrl-CS"/>
              </w:rPr>
              <w:t>3.</w:t>
            </w:r>
          </w:p>
        </w:tc>
        <w:tc>
          <w:tcPr>
            <w:tcW w:w="10420" w:type="dxa"/>
            <w:gridSpan w:val="13"/>
            <w:shd w:val="clear" w:color="auto" w:fill="F3F3F3"/>
            <w:vAlign w:val="center"/>
          </w:tcPr>
          <w:p w:rsidR="00036582" w:rsidRPr="001870EB" w:rsidRDefault="00036582" w:rsidP="00581018">
            <w:pPr>
              <w:rPr>
                <w:lang w:val="ru-RU"/>
              </w:rPr>
            </w:pPr>
            <w:r w:rsidRPr="001870EB">
              <w:rPr>
                <w:lang w:val="ru-RU"/>
              </w:rPr>
              <w:t xml:space="preserve">Циљеви научног истраживања </w:t>
            </w:r>
            <w:r w:rsidRPr="001870EB">
              <w:rPr>
                <w:i/>
                <w:color w:val="808080"/>
                <w:sz w:val="18"/>
                <w:szCs w:val="18"/>
                <w:lang w:val="ru-RU"/>
              </w:rPr>
              <w:t>(до 500 речи)</w:t>
            </w:r>
          </w:p>
        </w:tc>
      </w:tr>
      <w:tr w:rsidR="00036582" w:rsidRPr="001870EB" w:rsidTr="001870EB">
        <w:trPr>
          <w:trHeight w:val="567"/>
          <w:jc w:val="center"/>
        </w:trPr>
        <w:tc>
          <w:tcPr>
            <w:tcW w:w="10786" w:type="dxa"/>
            <w:gridSpan w:val="14"/>
          </w:tcPr>
          <w:p w:rsidR="00036582" w:rsidRDefault="00036582" w:rsidP="006D6500">
            <w:pPr>
              <w:spacing w:before="240" w:after="240" w:line="276" w:lineRule="auto"/>
              <w:jc w:val="both"/>
              <w:rPr>
                <w:lang w:val="sr-Cyrl-CS"/>
              </w:rPr>
            </w:pPr>
            <w:r w:rsidRPr="003B0F3F">
              <w:rPr>
                <w:u w:val="single"/>
              </w:rPr>
              <w:t>Општи циљ истраживања</w:t>
            </w:r>
            <w:r w:rsidRPr="003B0F3F">
              <w:t xml:space="preserve"> је утврдити да ли су особине личности родитеља, родитељски васпитни стилови и процењени васпитни стилови родитеља од стране адолесцената значајни преди</w:t>
            </w:r>
            <w:r w:rsidRPr="003B0F3F">
              <w:rPr>
                <w:lang w:val="sr-Cyrl-CS"/>
              </w:rPr>
              <w:t>ктори</w:t>
            </w:r>
            <w:r w:rsidRPr="003B0F3F">
              <w:t xml:space="preserve"> самоефикасности, субјективног благостања и психопатских тенденција адолесцената. </w:t>
            </w:r>
          </w:p>
          <w:p w:rsidR="00036582" w:rsidRPr="003B0F3F" w:rsidRDefault="00036582" w:rsidP="002C427A">
            <w:pPr>
              <w:spacing w:after="240" w:line="276" w:lineRule="auto"/>
              <w:jc w:val="both"/>
            </w:pPr>
            <w:r w:rsidRPr="003B0F3F">
              <w:t>Полазећи од општег циља, формулисан</w:t>
            </w:r>
            <w:r>
              <w:rPr>
                <w:lang w:val="sr-Cyrl-CS"/>
              </w:rPr>
              <w:t>и су следећи</w:t>
            </w:r>
            <w:r w:rsidRPr="003B0F3F">
              <w:t xml:space="preserve"> специфични циљев</w:t>
            </w:r>
            <w:r>
              <w:rPr>
                <w:lang w:val="sr-Cyrl-CS"/>
              </w:rPr>
              <w:t>и</w:t>
            </w:r>
            <w:r w:rsidRPr="003B0F3F">
              <w:t xml:space="preserve">, </w:t>
            </w:r>
            <w:r>
              <w:rPr>
                <w:lang w:val="sr-Cyrl-CS"/>
              </w:rPr>
              <w:t>којима</w:t>
            </w:r>
            <w:r w:rsidRPr="003B0F3F">
              <w:t xml:space="preserve"> су дефинисани </w:t>
            </w:r>
            <w:r>
              <w:rPr>
                <w:lang w:val="sr-Cyrl-CS"/>
              </w:rPr>
              <w:t xml:space="preserve">ужи предмети </w:t>
            </w:r>
            <w:r w:rsidRPr="003B0F3F">
              <w:t>истраживањ</w:t>
            </w:r>
            <w:r>
              <w:rPr>
                <w:lang w:val="sr-Cyrl-CS"/>
              </w:rPr>
              <w:t>а</w:t>
            </w:r>
            <w:r w:rsidRPr="003B0F3F">
              <w:t>:</w:t>
            </w:r>
          </w:p>
          <w:p w:rsidR="00036582" w:rsidRPr="003B0F3F" w:rsidRDefault="00036582" w:rsidP="00896BE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F3F">
              <w:rPr>
                <w:rFonts w:ascii="Times New Roman" w:hAnsi="Times New Roman"/>
                <w:sz w:val="24"/>
                <w:szCs w:val="24"/>
              </w:rPr>
              <w:t>Испитати степен изражености и повезаност особина личности родитеља, васпитних стилова родитеља, самоефикасности, субјективног благостања и психопатских тенденција адолесцената.</w:t>
            </w:r>
          </w:p>
          <w:p w:rsidR="00036582" w:rsidRPr="003B0F3F" w:rsidRDefault="00036582" w:rsidP="00896BE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F3F">
              <w:rPr>
                <w:rFonts w:ascii="Times New Roman" w:hAnsi="Times New Roman"/>
                <w:sz w:val="24"/>
                <w:szCs w:val="24"/>
              </w:rPr>
              <w:t>Испитати да ли се на основу родитељских особина личности (оца и мајке) (неуротицизам, есктраверзија, савесност, отвореност, агресивност,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позитивна и негативна валенца)</w:t>
            </w:r>
            <w:r w:rsidRPr="003B0F3F">
              <w:rPr>
                <w:rFonts w:ascii="Times New Roman" w:hAnsi="Times New Roman"/>
                <w:sz w:val="24"/>
                <w:szCs w:val="24"/>
              </w:rPr>
              <w:t xml:space="preserve"> може предвидети самоефикасност</w:t>
            </w:r>
            <w:r w:rsidRPr="003B0F3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3B0F3F">
              <w:rPr>
                <w:rFonts w:ascii="Times New Roman" w:hAnsi="Times New Roman"/>
                <w:sz w:val="24"/>
                <w:szCs w:val="24"/>
              </w:rPr>
              <w:t>адолесцената (академска, социјална и емоционална);</w:t>
            </w:r>
          </w:p>
          <w:p w:rsidR="00036582" w:rsidRPr="003B0F3F" w:rsidRDefault="00036582" w:rsidP="00896BE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F3F">
              <w:rPr>
                <w:rFonts w:ascii="Times New Roman" w:hAnsi="Times New Roman"/>
                <w:sz w:val="24"/>
                <w:szCs w:val="24"/>
              </w:rPr>
              <w:t>Испитати да ли се на основу родитељских особина личности (оца и мајке) (неуротицизам, есктраверзија, савесност, отвореност, агресивност, позитивна и негативна валенца), може предвидети субјективно благостање адолесцената;</w:t>
            </w:r>
          </w:p>
          <w:p w:rsidR="00036582" w:rsidRPr="003B0F3F" w:rsidRDefault="00036582" w:rsidP="00896BE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F3F">
              <w:rPr>
                <w:rFonts w:ascii="Times New Roman" w:hAnsi="Times New Roman"/>
                <w:sz w:val="24"/>
                <w:szCs w:val="24"/>
              </w:rPr>
              <w:t>Испитати да ли се на основу родитељских особина личности (оца и мајке) (неуротицизам, есктраверзија, савесност, отвореност, агресивност, позитивна и негативна валенца) могу пр</w:t>
            </w:r>
            <w:r>
              <w:rPr>
                <w:rFonts w:ascii="Times New Roman" w:hAnsi="Times New Roman"/>
                <w:sz w:val="24"/>
                <w:szCs w:val="24"/>
              </w:rPr>
              <w:t>едвидети психопатске тенденције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3B0F3F">
              <w:rPr>
                <w:rFonts w:ascii="Times New Roman" w:hAnsi="Times New Roman"/>
                <w:sz w:val="24"/>
                <w:szCs w:val="24"/>
              </w:rPr>
              <w:t>(интерперсонална, афективна и бихејвиорална) адолесцената.</w:t>
            </w:r>
            <w:r w:rsidRPr="003B0F3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036582" w:rsidRPr="003B0F3F" w:rsidRDefault="00036582" w:rsidP="00896BE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F3F">
              <w:rPr>
                <w:rFonts w:ascii="Times New Roman" w:hAnsi="Times New Roman"/>
                <w:sz w:val="24"/>
                <w:szCs w:val="24"/>
              </w:rPr>
              <w:t>Испитати да ли се на основу родитељских васпитних стилова (ауторитарни, ауторитативни и пермисивни) може предвидети самоефикасност адолесцената (академска, социјална и емоционална).</w:t>
            </w:r>
          </w:p>
          <w:p w:rsidR="00036582" w:rsidRPr="003B0F3F" w:rsidRDefault="00036582" w:rsidP="00896BE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F3F">
              <w:rPr>
                <w:rFonts w:ascii="Times New Roman" w:hAnsi="Times New Roman"/>
                <w:sz w:val="24"/>
                <w:szCs w:val="24"/>
              </w:rPr>
              <w:t>Испитати да ли се на основу родитељских васпитних стилова (ауторитарни, ауторитативни и пермисивни) може предвидети субј</w:t>
            </w:r>
            <w:r>
              <w:rPr>
                <w:rFonts w:ascii="Times New Roman" w:hAnsi="Times New Roman"/>
                <w:sz w:val="24"/>
                <w:szCs w:val="24"/>
              </w:rPr>
              <w:t>ективно благостање адолесцената</w:t>
            </w:r>
            <w:r w:rsidRPr="003B0F3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36582" w:rsidRPr="0005630C" w:rsidRDefault="00036582" w:rsidP="00896BE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F3F">
              <w:rPr>
                <w:rFonts w:ascii="Times New Roman" w:hAnsi="Times New Roman"/>
                <w:sz w:val="24"/>
                <w:szCs w:val="24"/>
              </w:rPr>
              <w:t>Испитати да ли се на основу родитељских васпитних стилова (ауторитарни, ауторитативни и пермисивни) могу предвидети психопатске тенденције (интерперсонална, афективна и бихејвиорална) адолесцената.</w:t>
            </w:r>
          </w:p>
          <w:p w:rsidR="00036582" w:rsidRPr="003B0F3F" w:rsidRDefault="00036582" w:rsidP="0005630C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F3F">
              <w:rPr>
                <w:rFonts w:ascii="Times New Roman" w:hAnsi="Times New Roman"/>
                <w:sz w:val="24"/>
                <w:szCs w:val="24"/>
              </w:rPr>
              <w:t>Испитати да ли се на основу родитељских васпитних стилова процењених од стране њихове деце (ауторитарни, ауторитативни и пермисивни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) </w:t>
            </w:r>
            <w:r w:rsidRPr="003B0F3F">
              <w:rPr>
                <w:rFonts w:ascii="Times New Roman" w:hAnsi="Times New Roman"/>
                <w:sz w:val="24"/>
                <w:szCs w:val="24"/>
              </w:rPr>
              <w:t>може предвидети самоефикасност адолесцената (академска, социјална и емоционална).</w:t>
            </w:r>
          </w:p>
          <w:p w:rsidR="00036582" w:rsidRPr="003B0F3F" w:rsidRDefault="00036582" w:rsidP="0005630C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F3F">
              <w:rPr>
                <w:rFonts w:ascii="Times New Roman" w:hAnsi="Times New Roman"/>
                <w:sz w:val="24"/>
                <w:szCs w:val="24"/>
              </w:rPr>
              <w:t>Испитати да ли се на основу родитељских васпитних стилова процењених од стране њихове деце (ауторитарни, ауторитативни и пермисив</w:t>
            </w:r>
            <w:r>
              <w:rPr>
                <w:rFonts w:ascii="Times New Roman" w:hAnsi="Times New Roman"/>
                <w:sz w:val="24"/>
                <w:szCs w:val="24"/>
              </w:rPr>
              <w:t>ни) може предвидети субјективно</w:t>
            </w:r>
            <w:r w:rsidRPr="003B0F3F">
              <w:rPr>
                <w:rFonts w:ascii="Times New Roman" w:hAnsi="Times New Roman"/>
                <w:sz w:val="24"/>
                <w:szCs w:val="24"/>
              </w:rPr>
              <w:t xml:space="preserve"> благостање адолесцената.</w:t>
            </w:r>
          </w:p>
          <w:p w:rsidR="00036582" w:rsidRPr="003B0F3F" w:rsidRDefault="00036582" w:rsidP="0005630C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F3F">
              <w:rPr>
                <w:rFonts w:ascii="Times New Roman" w:hAnsi="Times New Roman"/>
                <w:sz w:val="24"/>
                <w:szCs w:val="24"/>
              </w:rPr>
              <w:t>Испитати да ли се на основу родитељских васпитних стилова процењених од стране њихове деце (ауторитарни, ауторитативни и пермисивни) могу предвидети психопатске тенденције (интерперсонална, афективна и бихејвиорална) адолесцената.</w:t>
            </w:r>
          </w:p>
          <w:p w:rsidR="00036582" w:rsidRPr="00896BE6" w:rsidRDefault="00036582" w:rsidP="00896BE6">
            <w:pPr>
              <w:pStyle w:val="ListParagraph"/>
              <w:numPr>
                <w:ilvl w:val="0"/>
                <w:numId w:val="3"/>
              </w:numPr>
              <w:jc w:val="both"/>
              <w:rPr>
                <w:lang w:val="ru-RU"/>
              </w:rPr>
            </w:pPr>
            <w:r w:rsidRPr="003B0F3F">
              <w:rPr>
                <w:rFonts w:ascii="Times New Roman" w:hAnsi="Times New Roman"/>
                <w:sz w:val="24"/>
                <w:szCs w:val="24"/>
              </w:rPr>
              <w:t>Испитати у којој мери су васпитни стилови родитеља медијатори односа особина личности родитеља и самоефикасности, субјективног благостања и психопатских тенденција адолесцената.</w:t>
            </w:r>
          </w:p>
          <w:p w:rsidR="00036582" w:rsidRPr="00896BE6" w:rsidRDefault="00036582" w:rsidP="00896BE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96BE6">
              <w:rPr>
                <w:rFonts w:ascii="Times New Roman" w:hAnsi="Times New Roman"/>
                <w:sz w:val="24"/>
                <w:szCs w:val="24"/>
              </w:rPr>
              <w:t>Испитати како су социо-демографске варијабле (пол, школски успех, степен формалног образовања родитеља, запослење родитеља, материјално стање породице) повезане са главним варијаблама у истраживању (особине личности, васпитни стилови родитеља утврђени самопроценом или процењени од стране деце).</w:t>
            </w:r>
          </w:p>
        </w:tc>
      </w:tr>
      <w:tr w:rsidR="00036582" w:rsidRPr="001870EB" w:rsidTr="001870EB">
        <w:trPr>
          <w:trHeight w:val="227"/>
          <w:jc w:val="center"/>
        </w:trPr>
        <w:tc>
          <w:tcPr>
            <w:tcW w:w="366" w:type="dxa"/>
            <w:shd w:val="clear" w:color="auto" w:fill="F3F3F3"/>
            <w:vAlign w:val="center"/>
          </w:tcPr>
          <w:p w:rsidR="00036582" w:rsidRPr="001870EB" w:rsidRDefault="00036582" w:rsidP="001870EB">
            <w:pPr>
              <w:jc w:val="center"/>
              <w:rPr>
                <w:lang w:val="ru-RU"/>
              </w:rPr>
            </w:pPr>
            <w:r w:rsidRPr="001870EB">
              <w:rPr>
                <w:lang w:val="ru-RU"/>
              </w:rPr>
              <w:t>4.</w:t>
            </w:r>
          </w:p>
        </w:tc>
        <w:tc>
          <w:tcPr>
            <w:tcW w:w="10420" w:type="dxa"/>
            <w:gridSpan w:val="13"/>
            <w:shd w:val="clear" w:color="auto" w:fill="F3F3F3"/>
            <w:vAlign w:val="center"/>
          </w:tcPr>
          <w:p w:rsidR="00036582" w:rsidRPr="001870EB" w:rsidRDefault="00036582">
            <w:pPr>
              <w:rPr>
                <w:lang w:val="ru-RU"/>
              </w:rPr>
            </w:pPr>
            <w:r w:rsidRPr="001870EB">
              <w:rPr>
                <w:lang w:val="ru-RU"/>
              </w:rPr>
              <w:t xml:space="preserve">Очекивани резултати, научна заснованост и допринос истраживања </w:t>
            </w:r>
            <w:r w:rsidRPr="001870EB">
              <w:rPr>
                <w:i/>
                <w:color w:val="808080"/>
                <w:sz w:val="18"/>
                <w:szCs w:val="18"/>
                <w:lang w:val="ru-RU"/>
              </w:rPr>
              <w:t>(до 200 речи)</w:t>
            </w:r>
          </w:p>
        </w:tc>
      </w:tr>
      <w:tr w:rsidR="00036582" w:rsidRPr="001870EB" w:rsidTr="001870EB">
        <w:trPr>
          <w:trHeight w:val="567"/>
          <w:jc w:val="center"/>
        </w:trPr>
        <w:tc>
          <w:tcPr>
            <w:tcW w:w="10786" w:type="dxa"/>
            <w:gridSpan w:val="14"/>
          </w:tcPr>
          <w:p w:rsidR="00036582" w:rsidRDefault="00036582" w:rsidP="00FF3BC7">
            <w:pPr>
              <w:spacing w:before="240" w:after="240"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Образлажући проблем истраживања, кандидаткиња поставља одређене хипотезе и наводи следећа очекивања:</w:t>
            </w:r>
          </w:p>
          <w:p w:rsidR="00036582" w:rsidRDefault="00036582" w:rsidP="00FF3BC7">
            <w:pPr>
              <w:spacing w:before="240" w:after="240" w:line="276" w:lineRule="auto"/>
              <w:jc w:val="both"/>
              <w:rPr>
                <w:lang w:val="ru-RU"/>
              </w:rPr>
            </w:pPr>
            <w:r w:rsidRPr="003B0F3F">
              <w:rPr>
                <w:lang w:val="ru-RU"/>
              </w:rPr>
              <w:t>Очекује</w:t>
            </w:r>
            <w:r>
              <w:rPr>
                <w:lang w:val="ru-RU"/>
              </w:rPr>
              <w:t xml:space="preserve"> се</w:t>
            </w:r>
            <w:r w:rsidRPr="003B0F3F">
              <w:rPr>
                <w:lang w:val="ru-RU"/>
              </w:rPr>
              <w:t xml:space="preserve"> да ће резултати истраживања показати да су особине личности оба родитеља и родитељски васпитни стилови</w:t>
            </w:r>
            <w:r>
              <w:rPr>
                <w:lang w:val="ru-RU"/>
              </w:rPr>
              <w:t xml:space="preserve">, </w:t>
            </w:r>
            <w:r w:rsidRPr="003B0F3F">
              <w:rPr>
                <w:lang w:val="ru-RU"/>
              </w:rPr>
              <w:t>добијени самопроценом и проценом од стране адо</w:t>
            </w:r>
            <w:r>
              <w:rPr>
                <w:lang w:val="ru-RU"/>
              </w:rPr>
              <w:t>лесцената</w:t>
            </w:r>
            <w:r w:rsidRPr="003B0F3F">
              <w:rPr>
                <w:lang w:val="ru-RU"/>
              </w:rPr>
              <w:t>, значајни преди</w:t>
            </w:r>
            <w:r>
              <w:rPr>
                <w:lang w:val="sr-Cyrl-CS"/>
              </w:rPr>
              <w:t xml:space="preserve">ктори </w:t>
            </w:r>
            <w:r w:rsidRPr="003B0F3F">
              <w:rPr>
                <w:lang w:val="ru-RU"/>
              </w:rPr>
              <w:t xml:space="preserve">самоефикасности, субјективног благостања </w:t>
            </w:r>
            <w:r>
              <w:rPr>
                <w:lang w:val="ru-RU"/>
              </w:rPr>
              <w:t xml:space="preserve">и психопатских тенденција </w:t>
            </w:r>
            <w:r w:rsidRPr="003B0F3F">
              <w:rPr>
                <w:lang w:val="ru-RU"/>
              </w:rPr>
              <w:t>адолесцената</w:t>
            </w:r>
            <w:r>
              <w:rPr>
                <w:lang w:val="ru-RU"/>
              </w:rPr>
              <w:t xml:space="preserve">. </w:t>
            </w:r>
          </w:p>
          <w:p w:rsidR="00036582" w:rsidRPr="001D2D68" w:rsidRDefault="00036582" w:rsidP="00A42B11">
            <w:pPr>
              <w:spacing w:line="276" w:lineRule="auto"/>
              <w:jc w:val="both"/>
              <w:rPr>
                <w:lang w:val="ru-RU"/>
              </w:rPr>
            </w:pPr>
            <w:r w:rsidRPr="001D2D68">
              <w:rPr>
                <w:lang w:val="ru-RU"/>
              </w:rPr>
              <w:t>Очекује</w:t>
            </w:r>
            <w:r>
              <w:rPr>
                <w:lang w:val="ru-RU"/>
              </w:rPr>
              <w:t xml:space="preserve"> се</w:t>
            </w:r>
            <w:r w:rsidRPr="001D2D68">
              <w:rPr>
                <w:lang w:val="ru-RU"/>
              </w:rPr>
              <w:t xml:space="preserve"> да ће резултати истраживања показати да су васпитни стилови родитеља, добијени методом самопроцене и процене од стране деце, значајни медијатори односа особина личности родитеља и самоефикасности, субјективног благостања и психопатских тенденција адолесцената, </w:t>
            </w:r>
          </w:p>
          <w:p w:rsidR="00036582" w:rsidRPr="001D2D68" w:rsidRDefault="00036582" w:rsidP="00A42B11">
            <w:pPr>
              <w:spacing w:line="276" w:lineRule="auto"/>
              <w:jc w:val="both"/>
              <w:rPr>
                <w:lang w:val="ru-RU"/>
              </w:rPr>
            </w:pPr>
            <w:r w:rsidRPr="001D2D68">
              <w:rPr>
                <w:lang w:val="ru-RU"/>
              </w:rPr>
              <w:t>Очекује</w:t>
            </w:r>
            <w:r>
              <w:rPr>
                <w:lang w:val="ru-RU"/>
              </w:rPr>
              <w:t xml:space="preserve"> се</w:t>
            </w:r>
            <w:r w:rsidRPr="001D2D68">
              <w:rPr>
                <w:lang w:val="ru-RU"/>
              </w:rPr>
              <w:t xml:space="preserve"> да ће бити утврђене статистички значајне разлике у изражености основних варијабли зависно од социо-демографских карактеристика испитаника (</w:t>
            </w:r>
            <w:r w:rsidRPr="001D2D68">
              <w:t>пол, школски успех, степен формалног образовања родитеља, запослење родитеља, материјално стање породице)</w:t>
            </w:r>
            <w:r w:rsidRPr="001D2D68">
              <w:rPr>
                <w:lang w:val="ru-RU"/>
              </w:rPr>
              <w:t>.</w:t>
            </w:r>
          </w:p>
          <w:p w:rsidR="00036582" w:rsidRPr="001D2D68" w:rsidRDefault="00036582" w:rsidP="00A42B11">
            <w:pPr>
              <w:spacing w:line="276" w:lineRule="auto"/>
              <w:jc w:val="both"/>
              <w:rPr>
                <w:lang w:val="sr-Cyrl-CS"/>
              </w:rPr>
            </w:pPr>
            <w:r w:rsidRPr="001D2D68">
              <w:rPr>
                <w:lang w:val="sr-Cyrl-CS"/>
              </w:rPr>
              <w:t>Очекује</w:t>
            </w:r>
            <w:r>
              <w:rPr>
                <w:lang w:val="sr-Cyrl-CS"/>
              </w:rPr>
              <w:t xml:space="preserve"> се</w:t>
            </w:r>
            <w:r w:rsidRPr="001D2D68">
              <w:rPr>
                <w:lang w:val="sr-Cyrl-CS"/>
              </w:rPr>
              <w:t xml:space="preserve"> да ће, п</w:t>
            </w:r>
            <w:r w:rsidRPr="001D2D68">
              <w:rPr>
                <w:lang w:val="en-GB"/>
              </w:rPr>
              <w:t>осле провере пр</w:t>
            </w:r>
            <w:r w:rsidRPr="001D2D68">
              <w:rPr>
                <w:lang w:val="sr-Cyrl-CS"/>
              </w:rPr>
              <w:t>едиктивн</w:t>
            </w:r>
            <w:r w:rsidRPr="001D2D68">
              <w:rPr>
                <w:lang w:val="en-GB"/>
              </w:rPr>
              <w:t xml:space="preserve">е моћи </w:t>
            </w:r>
            <w:r w:rsidRPr="001D2D68">
              <w:rPr>
                <w:lang w:val="sr-Cyrl-CS"/>
              </w:rPr>
              <w:t xml:space="preserve">регресионих и структуралних </w:t>
            </w:r>
            <w:r w:rsidRPr="001D2D68">
              <w:rPr>
                <w:lang w:val="en-GB"/>
              </w:rPr>
              <w:t xml:space="preserve">модела, </w:t>
            </w:r>
            <w:r w:rsidRPr="001D2D68">
              <w:rPr>
                <w:lang w:val="sr-Cyrl-CS"/>
              </w:rPr>
              <w:t xml:space="preserve">бити </w:t>
            </w:r>
            <w:r w:rsidRPr="001D2D68">
              <w:rPr>
                <w:lang w:val="en-GB"/>
              </w:rPr>
              <w:t>идентификова</w:t>
            </w:r>
            <w:r w:rsidRPr="001D2D68">
              <w:rPr>
                <w:lang w:val="sr-Cyrl-CS"/>
              </w:rPr>
              <w:t>ни</w:t>
            </w:r>
            <w:r w:rsidRPr="001D2D68">
              <w:rPr>
                <w:lang w:val="en-GB"/>
              </w:rPr>
              <w:t xml:space="preserve"> склопови психолошки релевантних конструката </w:t>
            </w:r>
            <w:r w:rsidRPr="001D2D68">
              <w:rPr>
                <w:lang w:val="sr-Cyrl-CS"/>
              </w:rPr>
              <w:t xml:space="preserve">који су </w:t>
            </w:r>
            <w:r w:rsidRPr="001D2D68">
              <w:rPr>
                <w:lang w:val="en-GB"/>
              </w:rPr>
              <w:t xml:space="preserve">карактеристични за </w:t>
            </w:r>
            <w:r w:rsidRPr="001D2D68">
              <w:rPr>
                <w:lang w:val="sr-Cyrl-CS"/>
              </w:rPr>
              <w:t xml:space="preserve">функционално и </w:t>
            </w:r>
            <w:r>
              <w:rPr>
                <w:lang w:val="sr-Cyrl-CS"/>
              </w:rPr>
              <w:t xml:space="preserve">евентуално </w:t>
            </w:r>
            <w:r w:rsidRPr="001D2D68">
              <w:rPr>
                <w:lang w:val="sr-Cyrl-CS"/>
              </w:rPr>
              <w:t xml:space="preserve">дисфункционално понашање испитаника. </w:t>
            </w:r>
          </w:p>
          <w:p w:rsidR="00036582" w:rsidRDefault="00036582" w:rsidP="006D6500">
            <w:pPr>
              <w:spacing w:line="276" w:lineRule="auto"/>
              <w:jc w:val="both"/>
              <w:rPr>
                <w:lang w:val="sr-Cyrl-CS"/>
              </w:rPr>
            </w:pPr>
            <w:r w:rsidRPr="001D2D68">
              <w:rPr>
                <w:lang w:val="sr-Cyrl-CS"/>
              </w:rPr>
              <w:t>Очекује</w:t>
            </w:r>
            <w:r>
              <w:rPr>
                <w:lang w:val="sr-Cyrl-CS"/>
              </w:rPr>
              <w:t xml:space="preserve"> се</w:t>
            </w:r>
            <w:r w:rsidRPr="001D2D68">
              <w:rPr>
                <w:lang w:val="sr-Cyrl-CS"/>
              </w:rPr>
              <w:t xml:space="preserve"> да ће слика о повезаности предикторских и критеријумских варијабли бити потпунија и јаснија, што </w:t>
            </w:r>
            <w:r>
              <w:rPr>
                <w:lang w:val="sr-Cyrl-CS"/>
              </w:rPr>
              <w:t xml:space="preserve">би </w:t>
            </w:r>
            <w:r w:rsidRPr="001D2D68">
              <w:rPr>
                <w:lang w:val="sr-Cyrl-CS"/>
              </w:rPr>
              <w:t>говори</w:t>
            </w:r>
            <w:r>
              <w:rPr>
                <w:lang w:val="sr-Cyrl-CS"/>
              </w:rPr>
              <w:t>ло</w:t>
            </w:r>
            <w:r w:rsidRPr="001D2D68">
              <w:rPr>
                <w:lang w:val="sr-Cyrl-CS"/>
              </w:rPr>
              <w:t xml:space="preserve"> о теоријско</w:t>
            </w:r>
            <w:r>
              <w:rPr>
                <w:lang w:val="sr-Cyrl-CS"/>
              </w:rPr>
              <w:t>м доприносу</w:t>
            </w:r>
            <w:r w:rsidRPr="001D2D68">
              <w:rPr>
                <w:lang w:val="sr-Cyrl-CS"/>
              </w:rPr>
              <w:t xml:space="preserve"> планиране емпиријске студије. Осим унапређења сазнања о релацијама испитиваних психолошких конструката, налази би могли бацити ново светло на досадашњи корпус знања о важности контекста одрастања по развој личности. </w:t>
            </w:r>
          </w:p>
          <w:p w:rsidR="00036582" w:rsidRDefault="00036582" w:rsidP="006D6500">
            <w:pPr>
              <w:spacing w:line="276" w:lineRule="auto"/>
              <w:jc w:val="both"/>
              <w:rPr>
                <w:color w:val="FF0000"/>
                <w:lang w:val="sr-Cyrl-CS"/>
              </w:rPr>
            </w:pPr>
            <w:r>
              <w:rPr>
                <w:lang w:val="sr-Cyrl-CS"/>
              </w:rPr>
              <w:t>Н</w:t>
            </w:r>
            <w:r w:rsidRPr="001D2D68">
              <w:rPr>
                <w:lang w:val="sr-Cyrl-CS"/>
              </w:rPr>
              <w:t xml:space="preserve">алази </w:t>
            </w:r>
            <w:r>
              <w:rPr>
                <w:lang w:val="sr-Cyrl-CS"/>
              </w:rPr>
              <w:t xml:space="preserve">би се такође </w:t>
            </w:r>
            <w:r w:rsidRPr="001D2D68">
              <w:rPr>
                <w:lang w:val="sr-Cyrl-CS"/>
              </w:rPr>
              <w:t>мог</w:t>
            </w:r>
            <w:r>
              <w:rPr>
                <w:lang w:val="sr-Cyrl-CS"/>
              </w:rPr>
              <w:t>ли</w:t>
            </w:r>
            <w:r w:rsidRPr="001D2D68">
              <w:rPr>
                <w:lang w:val="sr-Cyrl-CS"/>
              </w:rPr>
              <w:t xml:space="preserve"> користити у превентивно-саветодавне сврхе, како у раду са породицама тако и у раду са појединцима, </w:t>
            </w:r>
            <w:r>
              <w:rPr>
                <w:lang w:val="sr-Cyrl-CS"/>
              </w:rPr>
              <w:t>са циљем да</w:t>
            </w:r>
            <w:r w:rsidRPr="001D2D68">
              <w:rPr>
                <w:lang w:val="sr-Cyrl-CS"/>
              </w:rPr>
              <w:t xml:space="preserve"> се оснажи функционалност и превенира настанак дисфункционалних облика понашања младих.</w:t>
            </w:r>
          </w:p>
          <w:p w:rsidR="00036582" w:rsidRPr="001870EB" w:rsidRDefault="00036582" w:rsidP="00F06E1E">
            <w:pPr>
              <w:rPr>
                <w:lang w:val="ru-RU"/>
              </w:rPr>
            </w:pPr>
          </w:p>
        </w:tc>
      </w:tr>
      <w:tr w:rsidR="00036582" w:rsidRPr="001870EB" w:rsidTr="001870EB">
        <w:trPr>
          <w:trHeight w:val="227"/>
          <w:jc w:val="center"/>
        </w:trPr>
        <w:tc>
          <w:tcPr>
            <w:tcW w:w="366" w:type="dxa"/>
            <w:shd w:val="clear" w:color="auto" w:fill="F3F3F3"/>
            <w:vAlign w:val="center"/>
          </w:tcPr>
          <w:p w:rsidR="00036582" w:rsidRPr="001870EB" w:rsidRDefault="00036582" w:rsidP="001870EB">
            <w:pPr>
              <w:jc w:val="center"/>
              <w:rPr>
                <w:lang w:val="ru-RU"/>
              </w:rPr>
            </w:pPr>
            <w:r w:rsidRPr="001870EB">
              <w:rPr>
                <w:lang w:val="ru-RU"/>
              </w:rPr>
              <w:t>5.</w:t>
            </w:r>
          </w:p>
        </w:tc>
        <w:tc>
          <w:tcPr>
            <w:tcW w:w="10420" w:type="dxa"/>
            <w:gridSpan w:val="13"/>
            <w:shd w:val="clear" w:color="auto" w:fill="F3F3F3"/>
            <w:vAlign w:val="center"/>
          </w:tcPr>
          <w:p w:rsidR="00036582" w:rsidRPr="001870EB" w:rsidRDefault="00036582">
            <w:pPr>
              <w:rPr>
                <w:lang w:val="ru-RU"/>
              </w:rPr>
            </w:pPr>
            <w:r w:rsidRPr="001870EB">
              <w:rPr>
                <w:lang w:val="ru-RU"/>
              </w:rPr>
              <w:t xml:space="preserve">Примењене научне методе </w:t>
            </w:r>
            <w:r w:rsidRPr="001870EB">
              <w:rPr>
                <w:i/>
                <w:color w:val="808080"/>
                <w:sz w:val="18"/>
                <w:szCs w:val="18"/>
                <w:lang w:val="ru-RU"/>
              </w:rPr>
              <w:t>(до 300 речи)</w:t>
            </w:r>
            <w:r w:rsidRPr="001870EB">
              <w:rPr>
                <w:sz w:val="18"/>
                <w:szCs w:val="18"/>
                <w:lang w:val="ru-RU"/>
              </w:rPr>
              <w:t xml:space="preserve"> </w:t>
            </w:r>
          </w:p>
        </w:tc>
      </w:tr>
      <w:tr w:rsidR="00036582" w:rsidRPr="001870EB" w:rsidTr="001870EB">
        <w:trPr>
          <w:trHeight w:val="567"/>
          <w:jc w:val="center"/>
        </w:trPr>
        <w:tc>
          <w:tcPr>
            <w:tcW w:w="10786" w:type="dxa"/>
            <w:gridSpan w:val="14"/>
          </w:tcPr>
          <w:p w:rsidR="00036582" w:rsidRDefault="00036582" w:rsidP="000677BA">
            <w:pPr>
              <w:spacing w:before="240" w:after="240" w:line="276" w:lineRule="auto"/>
              <w:ind w:firstLine="720"/>
              <w:jc w:val="both"/>
              <w:rPr>
                <w:lang w:val="sr-Cyrl-CS"/>
              </w:rPr>
            </w:pPr>
            <w:r>
              <w:rPr>
                <w:lang w:val="ru-RU"/>
              </w:rPr>
              <w:t>Кандидаткиња планира да спроведе</w:t>
            </w:r>
            <w:r w:rsidRPr="001D2D68">
              <w:rPr>
                <w:lang w:val="ru-RU"/>
              </w:rPr>
              <w:t xml:space="preserve"> емпиријск</w:t>
            </w:r>
            <w:r>
              <w:rPr>
                <w:lang w:val="ru-RU"/>
              </w:rPr>
              <w:t>о истраживање</w:t>
            </w:r>
            <w:r w:rsidRPr="001D2D68">
              <w:rPr>
                <w:lang w:val="en-GB"/>
              </w:rPr>
              <w:t>,</w:t>
            </w:r>
            <w:r w:rsidRPr="001D2D68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које представља</w:t>
            </w:r>
            <w:r w:rsidRPr="001D2D68">
              <w:rPr>
                <w:lang w:val="ru-RU"/>
              </w:rPr>
              <w:t xml:space="preserve"> експлоративн</w:t>
            </w:r>
            <w:r>
              <w:rPr>
                <w:lang w:val="ru-RU"/>
              </w:rPr>
              <w:t>у</w:t>
            </w:r>
            <w:r w:rsidRPr="001D2D68">
              <w:rPr>
                <w:lang w:val="ru-RU"/>
              </w:rPr>
              <w:t xml:space="preserve"> корелацион</w:t>
            </w:r>
            <w:r>
              <w:rPr>
                <w:lang w:val="ru-RU"/>
              </w:rPr>
              <w:t>у</w:t>
            </w:r>
            <w:r w:rsidRPr="001D2D68">
              <w:rPr>
                <w:lang w:val="ru-RU"/>
              </w:rPr>
              <w:t xml:space="preserve"> студиј</w:t>
            </w:r>
            <w:r>
              <w:rPr>
                <w:lang w:val="ru-RU"/>
              </w:rPr>
              <w:t>у</w:t>
            </w:r>
            <w:r w:rsidRPr="001D2D68">
              <w:rPr>
                <w:lang w:val="ru-RU"/>
              </w:rPr>
              <w:t>.</w:t>
            </w:r>
            <w:r>
              <w:t xml:space="preserve"> </w:t>
            </w:r>
            <w:r w:rsidRPr="001D2D68">
              <w:rPr>
                <w:lang w:val="sr-Cyrl-CS"/>
              </w:rPr>
              <w:t xml:space="preserve">Комбиновање метода самопроцене и процене од стране других представља корак даље у односу на већину досадашњих истраживања, у којима </w:t>
            </w:r>
            <w:r>
              <w:rPr>
                <w:lang w:val="sr-Cyrl-CS"/>
              </w:rPr>
              <w:t xml:space="preserve">су васпитни стилови проучавани </w:t>
            </w:r>
            <w:r w:rsidRPr="001D2D68">
              <w:rPr>
                <w:lang w:val="sr-Cyrl-CS"/>
              </w:rPr>
              <w:t>с</w:t>
            </w:r>
            <w:r>
              <w:rPr>
                <w:lang w:val="sr-Cyrl-CS"/>
              </w:rPr>
              <w:t>ам</w:t>
            </w:r>
            <w:r w:rsidRPr="001D2D68">
              <w:rPr>
                <w:lang w:val="sr-Cyrl-CS"/>
              </w:rPr>
              <w:t>о на основу дечије перцепције начина одгајања.</w:t>
            </w:r>
          </w:p>
          <w:p w:rsidR="00036582" w:rsidRPr="001D2D68" w:rsidRDefault="00036582" w:rsidP="00290494">
            <w:pPr>
              <w:spacing w:line="276" w:lineRule="auto"/>
              <w:ind w:firstLine="720"/>
              <w:jc w:val="both"/>
            </w:pPr>
            <w:r w:rsidRPr="001D2D68">
              <w:rPr>
                <w:lang w:val="sr-Cyrl-CS"/>
              </w:rPr>
              <w:t>З</w:t>
            </w:r>
            <w:r w:rsidRPr="001D2D68">
              <w:t>а прикупљање података</w:t>
            </w:r>
            <w:r>
              <w:rPr>
                <w:lang w:val="sr-Cyrl-CS"/>
              </w:rPr>
              <w:t xml:space="preserve"> </w:t>
            </w:r>
            <w:r w:rsidRPr="001D2D68">
              <w:rPr>
                <w:lang w:val="sr-Cyrl-CS"/>
              </w:rPr>
              <w:t>би</w:t>
            </w:r>
            <w:r>
              <w:rPr>
                <w:lang w:val="sr-Cyrl-CS"/>
              </w:rPr>
              <w:t>ће</w:t>
            </w:r>
            <w:r w:rsidRPr="001D2D68">
              <w:rPr>
                <w:lang w:val="sr-Cyrl-CS"/>
              </w:rPr>
              <w:t xml:space="preserve"> коришћени следећи психолошки и</w:t>
            </w:r>
            <w:r w:rsidRPr="001D2D68">
              <w:t>нструменти:</w:t>
            </w:r>
          </w:p>
          <w:p w:rsidR="00036582" w:rsidRPr="001D2D68" w:rsidRDefault="00036582" w:rsidP="00290494">
            <w:pPr>
              <w:spacing w:line="276" w:lineRule="auto"/>
              <w:ind w:firstLine="720"/>
              <w:jc w:val="both"/>
              <w:rPr>
                <w:lang w:val="sr-Cyrl-CS"/>
              </w:rPr>
            </w:pPr>
            <w:r w:rsidRPr="001D2D68">
              <w:rPr>
                <w:i/>
              </w:rPr>
              <w:t>Великих пет плус два - ВП+2</w:t>
            </w:r>
            <w:r w:rsidRPr="001D2D68">
              <w:rPr>
                <w:i/>
                <w:lang w:val="sr-Cyrl-CS"/>
              </w:rPr>
              <w:t xml:space="preserve"> </w:t>
            </w:r>
            <w:r w:rsidRPr="001D2D68">
              <w:rPr>
                <w:lang w:val="sr-Cyrl-CS"/>
              </w:rPr>
              <w:t>(</w:t>
            </w:r>
            <w:r w:rsidRPr="001D2D68">
              <w:t>Смедеревац, Митровић и Чоловић</w:t>
            </w:r>
            <w:r w:rsidRPr="001D2D68">
              <w:rPr>
                <w:lang w:val="sr-Cyrl-CS"/>
              </w:rPr>
              <w:t xml:space="preserve">, </w:t>
            </w:r>
            <w:r w:rsidRPr="001D2D68">
              <w:t xml:space="preserve">2010) </w:t>
            </w:r>
            <w:r w:rsidRPr="001D2D68">
              <w:rPr>
                <w:lang w:val="sr-Cyrl-CS"/>
              </w:rPr>
              <w:t xml:space="preserve">- </w:t>
            </w:r>
            <w:r w:rsidRPr="001D2D68">
              <w:t xml:space="preserve">за </w:t>
            </w:r>
            <w:r>
              <w:rPr>
                <w:lang w:val="sr-Cyrl-CS"/>
              </w:rPr>
              <w:t>мере</w:t>
            </w:r>
            <w:r w:rsidRPr="001D2D68">
              <w:t xml:space="preserve">ње </w:t>
            </w:r>
            <w:r w:rsidRPr="001D2D68">
              <w:rPr>
                <w:lang w:val="sr-Cyrl-CS"/>
              </w:rPr>
              <w:t>седам</w:t>
            </w:r>
            <w:r w:rsidRPr="001D2D68">
              <w:t xml:space="preserve"> димензија личности: Неуротицизам, Екстраверзија, Савесност, Агресивност, Отвореност према искуству, Позитивна валенца и Негативна валенца</w:t>
            </w:r>
            <w:r>
              <w:rPr>
                <w:lang w:val="sr-Cyrl-CS"/>
              </w:rPr>
              <w:t xml:space="preserve"> (70 ајтема)</w:t>
            </w:r>
            <w:r w:rsidRPr="001D2D68">
              <w:rPr>
                <w:lang w:val="sr-Cyrl-CS"/>
              </w:rPr>
              <w:t>;</w:t>
            </w:r>
          </w:p>
          <w:p w:rsidR="00036582" w:rsidRPr="001D2D68" w:rsidRDefault="00036582" w:rsidP="00290494">
            <w:pPr>
              <w:spacing w:line="276" w:lineRule="auto"/>
              <w:ind w:firstLine="720"/>
              <w:jc w:val="both"/>
              <w:rPr>
                <w:lang w:val="sr-Cyrl-CS"/>
              </w:rPr>
            </w:pPr>
            <w:r w:rsidRPr="001D2D68">
              <w:rPr>
                <w:i/>
              </w:rPr>
              <w:t>Упитник родитељских стилова и димензија - PSDQ</w:t>
            </w:r>
            <w:r w:rsidRPr="001D2D68">
              <w:t xml:space="preserve"> (</w:t>
            </w:r>
            <w:r w:rsidRPr="001D2D68">
              <w:rPr>
                <w:i/>
              </w:rPr>
              <w:t>Parenting Styles and Dimensions Questionnaire</w:t>
            </w:r>
            <w:r w:rsidRPr="001D2D68">
              <w:rPr>
                <w:lang w:val="sr-Cyrl-CS"/>
              </w:rPr>
              <w:t>,</w:t>
            </w:r>
            <w:r w:rsidRPr="001D2D68">
              <w:t xml:space="preserve"> Robinson, Mandleco, Olsen and Hart, 1995)</w:t>
            </w:r>
            <w:r w:rsidRPr="001D2D68">
              <w:rPr>
                <w:lang w:val="sr-Cyrl-CS"/>
              </w:rPr>
              <w:t xml:space="preserve"> за процену </w:t>
            </w:r>
            <w:r w:rsidRPr="001D2D68">
              <w:t xml:space="preserve">ауторитарног, ауторитативног и пермисивног </w:t>
            </w:r>
            <w:r w:rsidRPr="001D2D68">
              <w:rPr>
                <w:lang w:val="sr-Cyrl-CS"/>
              </w:rPr>
              <w:t xml:space="preserve">васпитног </w:t>
            </w:r>
            <w:r w:rsidRPr="001D2D68">
              <w:t xml:space="preserve">стила </w:t>
            </w:r>
            <w:r w:rsidRPr="001D2D68">
              <w:rPr>
                <w:lang w:val="sr-Cyrl-CS"/>
              </w:rPr>
              <w:t>(по</w:t>
            </w:r>
            <w:r w:rsidRPr="001D2D68">
              <w:t xml:space="preserve"> 32 ајтема за оца</w:t>
            </w:r>
            <w:r w:rsidRPr="001D2D68">
              <w:rPr>
                <w:lang w:val="sr-Cyrl-CS"/>
              </w:rPr>
              <w:t xml:space="preserve"> и </w:t>
            </w:r>
            <w:r w:rsidRPr="001D2D68">
              <w:t>за мајку)</w:t>
            </w:r>
            <w:r w:rsidRPr="001D2D68">
              <w:rPr>
                <w:lang w:val="sr-Cyrl-CS"/>
              </w:rPr>
              <w:t>;</w:t>
            </w:r>
          </w:p>
          <w:p w:rsidR="00036582" w:rsidRPr="001D2D68" w:rsidRDefault="00036582" w:rsidP="00290494">
            <w:pPr>
              <w:spacing w:line="276" w:lineRule="auto"/>
              <w:ind w:firstLine="720"/>
              <w:jc w:val="both"/>
              <w:rPr>
                <w:lang w:val="sr-Cyrl-CS"/>
              </w:rPr>
            </w:pPr>
            <w:r w:rsidRPr="001D2D68">
              <w:rPr>
                <w:i/>
              </w:rPr>
              <w:t>Упитник самоефикасности за децу</w:t>
            </w:r>
            <w:r w:rsidRPr="001D2D68">
              <w:t xml:space="preserve"> (</w:t>
            </w:r>
            <w:r w:rsidRPr="001D2D68">
              <w:rPr>
                <w:i/>
                <w:iCs/>
              </w:rPr>
              <w:t>Self-efficacy Question</w:t>
            </w:r>
            <w:r w:rsidRPr="001D2D68">
              <w:rPr>
                <w:i/>
                <w:iCs/>
                <w:lang w:val="sr-Latn-CS"/>
              </w:rPr>
              <w:t>n</w:t>
            </w:r>
            <w:r w:rsidRPr="001D2D68">
              <w:rPr>
                <w:i/>
                <w:iCs/>
              </w:rPr>
              <w:t>aire for Children - SEQ-C</w:t>
            </w:r>
            <w:r w:rsidRPr="001D2D68">
              <w:t>) (Muris, 2001), за испитивање дечијег осећаја самоефикасности у три подручја: академском, социјалном и емоционалном</w:t>
            </w:r>
            <w:r w:rsidRPr="001D2D68">
              <w:rPr>
                <w:lang w:val="sr-Cyrl-CS"/>
              </w:rPr>
              <w:t xml:space="preserve"> (</w:t>
            </w:r>
            <w:r w:rsidRPr="001D2D68">
              <w:t>24 ајтема</w:t>
            </w:r>
            <w:r w:rsidRPr="001D2D68">
              <w:rPr>
                <w:lang w:val="sr-Cyrl-CS"/>
              </w:rPr>
              <w:t>);</w:t>
            </w:r>
          </w:p>
          <w:p w:rsidR="00036582" w:rsidRPr="001D2D68" w:rsidRDefault="00036582" w:rsidP="00290494">
            <w:pPr>
              <w:spacing w:line="276" w:lineRule="auto"/>
              <w:ind w:firstLine="720"/>
              <w:jc w:val="both"/>
            </w:pPr>
            <w:r w:rsidRPr="001D2D68">
              <w:rPr>
                <w:i/>
              </w:rPr>
              <w:t>Кратка скала субјективног благостања – К</w:t>
            </w:r>
            <w:r w:rsidRPr="001D2D68">
              <w:rPr>
                <w:i/>
                <w:lang w:val="sr-Latn-CS"/>
              </w:rPr>
              <w:t xml:space="preserve">SB </w:t>
            </w:r>
            <w:r w:rsidRPr="001D2D68">
              <w:t xml:space="preserve">(Jovanović i Novović, 2008) </w:t>
            </w:r>
            <w:r w:rsidRPr="001D2D68">
              <w:rPr>
                <w:lang w:val="sr-Cyrl-CS"/>
              </w:rPr>
              <w:t>– 8 ајтема, за</w:t>
            </w:r>
            <w:r w:rsidRPr="001D2D68">
              <w:t xml:space="preserve"> процен</w:t>
            </w:r>
            <w:r w:rsidRPr="001D2D68">
              <w:rPr>
                <w:lang w:val="sr-Cyrl-CS"/>
              </w:rPr>
              <w:t xml:space="preserve">у </w:t>
            </w:r>
            <w:r w:rsidRPr="001D2D68">
              <w:t>дв</w:t>
            </w:r>
            <w:r w:rsidRPr="001D2D68">
              <w:rPr>
                <w:lang w:val="sr-Cyrl-CS"/>
              </w:rPr>
              <w:t>а асп</w:t>
            </w:r>
            <w:r w:rsidRPr="001D2D68">
              <w:t>е</w:t>
            </w:r>
            <w:r w:rsidRPr="001D2D68">
              <w:rPr>
                <w:lang w:val="sr-Cyrl-CS"/>
              </w:rPr>
              <w:t>кта</w:t>
            </w:r>
            <w:r w:rsidRPr="001D2D68">
              <w:t>: позитиван афективитет и позитиван став према животу</w:t>
            </w:r>
            <w:r w:rsidRPr="001D2D68">
              <w:rPr>
                <w:lang w:val="sr-Cyrl-CS"/>
              </w:rPr>
              <w:t>;</w:t>
            </w:r>
          </w:p>
          <w:p w:rsidR="00036582" w:rsidRPr="001D2D68" w:rsidRDefault="00036582" w:rsidP="00290494">
            <w:pPr>
              <w:spacing w:line="276" w:lineRule="auto"/>
              <w:ind w:firstLine="720"/>
              <w:jc w:val="both"/>
              <w:rPr>
                <w:lang w:val="sr-Cyrl-CS"/>
              </w:rPr>
            </w:pPr>
            <w:r w:rsidRPr="001D2D68">
              <w:rPr>
                <w:i/>
              </w:rPr>
              <w:t>Упитник за процену психопатске девијације (PAQ</w:t>
            </w:r>
            <w:r w:rsidRPr="001D2D68">
              <w:rPr>
                <w:i/>
                <w:lang w:val="sr-Cyrl-CS"/>
              </w:rPr>
              <w:t xml:space="preserve">, </w:t>
            </w:r>
            <w:r w:rsidRPr="001D2D68">
              <w:t xml:space="preserve">Novović, Smederevac i Biro, 2009) </w:t>
            </w:r>
            <w:r w:rsidRPr="001D2D68">
              <w:rPr>
                <w:lang w:val="sr-Cyrl-CS"/>
              </w:rPr>
              <w:t>– мери</w:t>
            </w:r>
            <w:r w:rsidRPr="001D2D68">
              <w:t xml:space="preserve"> четири </w:t>
            </w:r>
            <w:r w:rsidRPr="001D2D68">
              <w:rPr>
                <w:lang w:val="sr-Cyrl-CS"/>
              </w:rPr>
              <w:t>аспекта</w:t>
            </w:r>
            <w:r>
              <w:rPr>
                <w:lang w:val="sr-Cyrl-CS"/>
              </w:rPr>
              <w:t>:</w:t>
            </w:r>
            <w:r w:rsidRPr="001D2D68">
              <w:t xml:space="preserve"> Антисоцијално понашање, Животни стил, Психопатски афекат и Интерперсонални односи</w:t>
            </w:r>
            <w:r w:rsidRPr="001D2D68">
              <w:rPr>
                <w:lang w:val="sr-Cyrl-CS"/>
              </w:rPr>
              <w:t xml:space="preserve"> (40 ајтема);</w:t>
            </w:r>
          </w:p>
          <w:p w:rsidR="00036582" w:rsidRPr="00527076" w:rsidRDefault="00036582" w:rsidP="004142B6">
            <w:pPr>
              <w:spacing w:before="240" w:line="276" w:lineRule="auto"/>
              <w:ind w:firstLine="720"/>
              <w:jc w:val="both"/>
              <w:rPr>
                <w:lang w:val="ru-RU"/>
              </w:rPr>
            </w:pPr>
            <w:r>
              <w:rPr>
                <w:lang w:val="sr-Cyrl-CS"/>
              </w:rPr>
              <w:t xml:space="preserve">Узорак </w:t>
            </w:r>
            <w:r w:rsidRPr="001D2D68">
              <w:rPr>
                <w:lang w:val="sr-Cyrl-CS"/>
              </w:rPr>
              <w:t xml:space="preserve">ће </w:t>
            </w:r>
            <w:r>
              <w:rPr>
                <w:lang w:val="sr-Cyrl-CS"/>
              </w:rPr>
              <w:t>чини</w:t>
            </w:r>
            <w:r w:rsidRPr="001D2D68">
              <w:rPr>
                <w:lang w:val="sr-Cyrl-CS"/>
              </w:rPr>
              <w:t>ти адолесценти, ученици другог разреда средње</w:t>
            </w:r>
            <w:r>
              <w:rPr>
                <w:lang w:val="sr-Cyrl-CS"/>
              </w:rPr>
              <w:t xml:space="preserve"> школе, као и њихови родитељи, </w:t>
            </w:r>
            <w:r w:rsidRPr="001D2D68">
              <w:rPr>
                <w:lang w:val="sr-Cyrl-CS"/>
              </w:rPr>
              <w:t>укупно 300 испитаника (100 адолесцената и њихових мајки и очева).</w:t>
            </w:r>
            <w:r w:rsidRPr="001D2D68">
              <w:t xml:space="preserve"> Адолесценти ће упитнике попуњавати у школи</w:t>
            </w:r>
            <w:r w:rsidRPr="001D2D68">
              <w:rPr>
                <w:lang w:val="sr-Cyrl-CS"/>
              </w:rPr>
              <w:t xml:space="preserve"> током редовне наставе</w:t>
            </w:r>
            <w:r w:rsidRPr="001D2D68">
              <w:t xml:space="preserve">, </w:t>
            </w:r>
            <w:r w:rsidRPr="001D2D68">
              <w:rPr>
                <w:lang w:val="sr-Cyrl-CS"/>
              </w:rPr>
              <w:t xml:space="preserve">а њихови родитељи </w:t>
            </w:r>
            <w:r w:rsidRPr="001D2D68">
              <w:t xml:space="preserve">код куће. </w:t>
            </w:r>
            <w:r>
              <w:rPr>
                <w:lang w:val="sr-Cyrl-CS"/>
              </w:rPr>
              <w:t>З</w:t>
            </w:r>
            <w:r w:rsidRPr="001D2D68">
              <w:rPr>
                <w:lang w:val="sr-Cyrl-CS"/>
              </w:rPr>
              <w:t xml:space="preserve">а све </w:t>
            </w:r>
            <w:r>
              <w:rPr>
                <w:lang w:val="sr-Cyrl-CS"/>
              </w:rPr>
              <w:t xml:space="preserve">испитанике </w:t>
            </w:r>
            <w:r w:rsidRPr="001D2D68">
              <w:rPr>
                <w:lang w:val="sr-Cyrl-CS"/>
              </w:rPr>
              <w:t>ће бити прибављена информисана сагласност.</w:t>
            </w:r>
          </w:p>
          <w:p w:rsidR="00036582" w:rsidRPr="001D2D68" w:rsidRDefault="00036582" w:rsidP="00290494">
            <w:pPr>
              <w:spacing w:line="276" w:lineRule="auto"/>
              <w:ind w:firstLine="720"/>
              <w:jc w:val="both"/>
              <w:rPr>
                <w:lang w:val="sr-Cyrl-CS"/>
              </w:rPr>
            </w:pPr>
          </w:p>
          <w:p w:rsidR="00036582" w:rsidRPr="003B0F3F" w:rsidRDefault="00036582" w:rsidP="00290494">
            <w:pPr>
              <w:spacing w:line="276" w:lineRule="auto"/>
              <w:jc w:val="both"/>
            </w:pPr>
            <w:r>
              <w:t xml:space="preserve">           </w:t>
            </w:r>
            <w:r>
              <w:rPr>
                <w:lang w:val="sr-Cyrl-CS"/>
              </w:rPr>
              <w:t>Обрада п</w:t>
            </w:r>
            <w:r w:rsidRPr="003B0F3F">
              <w:t>ода</w:t>
            </w:r>
            <w:r>
              <w:rPr>
                <w:lang w:val="sr-Cyrl-CS"/>
              </w:rPr>
              <w:t>така подразумева коришћење</w:t>
            </w:r>
            <w:r w:rsidRPr="003B0F3F">
              <w:t xml:space="preserve"> статистичко</w:t>
            </w:r>
            <w:r>
              <w:rPr>
                <w:lang w:val="sr-Cyrl-CS"/>
              </w:rPr>
              <w:t>г</w:t>
            </w:r>
            <w:r w:rsidRPr="003B0F3F">
              <w:t xml:space="preserve"> пакет</w:t>
            </w:r>
            <w:r>
              <w:rPr>
                <w:lang w:val="sr-Cyrl-CS"/>
              </w:rPr>
              <w:t>а</w:t>
            </w:r>
            <w:r w:rsidRPr="003B0F3F">
              <w:t xml:space="preserve"> СПСС </w:t>
            </w:r>
            <w:r w:rsidRPr="003B0F3F">
              <w:rPr>
                <w:lang w:val="sr-Cyrl-CS"/>
              </w:rPr>
              <w:t>22</w:t>
            </w:r>
            <w:r w:rsidRPr="003B0F3F">
              <w:t xml:space="preserve"> и АМОС</w:t>
            </w:r>
            <w:r>
              <w:rPr>
                <w:lang w:val="sr-Cyrl-CS"/>
              </w:rPr>
              <w:t xml:space="preserve"> и</w:t>
            </w:r>
            <w:r w:rsidRPr="003B0F3F">
              <w:t xml:space="preserve"> </w:t>
            </w:r>
            <w:r>
              <w:rPr>
                <w:lang w:val="sr-Cyrl-CS"/>
              </w:rPr>
              <w:t>примену</w:t>
            </w:r>
            <w:r w:rsidRPr="003B0F3F">
              <w:t xml:space="preserve"> следећи</w:t>
            </w:r>
            <w:r>
              <w:rPr>
                <w:lang w:val="sr-Cyrl-CS"/>
              </w:rPr>
              <w:t>х</w:t>
            </w:r>
            <w:r w:rsidRPr="003B0F3F">
              <w:t xml:space="preserve"> </w:t>
            </w:r>
            <w:r>
              <w:rPr>
                <w:lang w:val="sr-Cyrl-CS"/>
              </w:rPr>
              <w:t xml:space="preserve">статистичких </w:t>
            </w:r>
            <w:r w:rsidRPr="003B0F3F">
              <w:t>поступ</w:t>
            </w:r>
            <w:r>
              <w:rPr>
                <w:lang w:val="sr-Cyrl-CS"/>
              </w:rPr>
              <w:t>ака</w:t>
            </w:r>
            <w:r w:rsidRPr="003B0F3F">
              <w:t>:</w:t>
            </w:r>
          </w:p>
          <w:p w:rsidR="00036582" w:rsidRPr="00564912" w:rsidRDefault="00036582" w:rsidP="00290494">
            <w:pPr>
              <w:spacing w:line="276" w:lineRule="auto"/>
              <w:jc w:val="both"/>
            </w:pPr>
            <w:r w:rsidRPr="003B0F3F">
              <w:tab/>
              <w:t xml:space="preserve">- </w:t>
            </w:r>
            <w:r>
              <w:rPr>
                <w:lang w:val="sr-Cyrl-CS"/>
              </w:rPr>
              <w:t xml:space="preserve">технике статистичке </w:t>
            </w:r>
            <w:r w:rsidRPr="003B0F3F">
              <w:t>дескрип</w:t>
            </w:r>
            <w:r>
              <w:rPr>
                <w:lang w:val="sr-Cyrl-CS"/>
              </w:rPr>
              <w:t xml:space="preserve">ције </w:t>
            </w:r>
            <w:r>
              <w:t xml:space="preserve"> </w:t>
            </w:r>
            <w:r>
              <w:rPr>
                <w:lang w:val="sr-Cyrl-CS"/>
              </w:rPr>
              <w:t xml:space="preserve">– за </w:t>
            </w:r>
            <w:r w:rsidRPr="003B0F3F">
              <w:t>утврђивање степена изражености варијабли</w:t>
            </w:r>
            <w:r>
              <w:rPr>
                <w:lang w:val="sr-Cyrl-CS"/>
              </w:rPr>
              <w:t>,</w:t>
            </w:r>
            <w:r w:rsidRPr="003B0F3F">
              <w:t xml:space="preserve"> смера и</w:t>
            </w:r>
            <w:r>
              <w:t xml:space="preserve"> интензитета повезаности</w:t>
            </w:r>
            <w:r>
              <w:rPr>
                <w:lang w:val="sr-Cyrl-CS"/>
              </w:rPr>
              <w:t xml:space="preserve"> </w:t>
            </w:r>
            <w:r>
              <w:t>варијабли</w:t>
            </w:r>
            <w:r>
              <w:rPr>
                <w:lang w:val="sr-Cyrl-CS"/>
              </w:rPr>
              <w:t>,</w:t>
            </w:r>
          </w:p>
          <w:p w:rsidR="00036582" w:rsidRDefault="00036582" w:rsidP="00290494">
            <w:pPr>
              <w:spacing w:line="276" w:lineRule="auto"/>
              <w:jc w:val="both"/>
              <w:rPr>
                <w:lang w:val="sr-Cyrl-CS"/>
              </w:rPr>
            </w:pPr>
            <w:r w:rsidRPr="003B0F3F">
              <w:tab/>
              <w:t xml:space="preserve">- </w:t>
            </w:r>
            <w:r>
              <w:rPr>
                <w:lang w:val="sr-Cyrl-CS"/>
              </w:rPr>
              <w:t>Т</w:t>
            </w:r>
            <w:r>
              <w:t>-тест</w:t>
            </w:r>
            <w:r>
              <w:rPr>
                <w:lang w:val="sr-Cyrl-CS"/>
              </w:rPr>
              <w:t xml:space="preserve"> </w:t>
            </w:r>
            <w:r w:rsidRPr="003B0F3F">
              <w:t>и АНОВА</w:t>
            </w:r>
            <w:r>
              <w:rPr>
                <w:lang w:val="sr-Cyrl-CS"/>
              </w:rPr>
              <w:t xml:space="preserve"> - з</w:t>
            </w:r>
            <w:r w:rsidRPr="003B0F3F">
              <w:t xml:space="preserve">а утврђивање значајности разлика у </w:t>
            </w:r>
            <w:r>
              <w:rPr>
                <w:lang w:val="sr-Cyrl-CS"/>
              </w:rPr>
              <w:t xml:space="preserve">степену </w:t>
            </w:r>
            <w:r w:rsidRPr="003B0F3F">
              <w:t xml:space="preserve">изражености </w:t>
            </w:r>
            <w:r>
              <w:rPr>
                <w:lang w:val="sr-Cyrl-CS"/>
              </w:rPr>
              <w:t xml:space="preserve">варијабли </w:t>
            </w:r>
            <w:r w:rsidRPr="003B0F3F">
              <w:t>између</w:t>
            </w:r>
            <w:r>
              <w:rPr>
                <w:lang w:val="sr-Cyrl-CS"/>
              </w:rPr>
              <w:t xml:space="preserve"> група,</w:t>
            </w:r>
            <w:r w:rsidRPr="003B0F3F">
              <w:t xml:space="preserve"> </w:t>
            </w:r>
          </w:p>
          <w:p w:rsidR="00036582" w:rsidRPr="003B0F3F" w:rsidRDefault="00036582" w:rsidP="00290494">
            <w:pPr>
              <w:spacing w:line="276" w:lineRule="auto"/>
              <w:ind w:left="708"/>
              <w:jc w:val="both"/>
              <w:rPr>
                <w:lang w:val="sr-Cyrl-CS"/>
              </w:rPr>
            </w:pPr>
            <w:r w:rsidRPr="003B0F3F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>М</w:t>
            </w:r>
            <w:r w:rsidRPr="003B0F3F">
              <w:rPr>
                <w:lang w:val="sr-Cyrl-CS"/>
              </w:rPr>
              <w:t xml:space="preserve">ултипла регресиона анализа </w:t>
            </w:r>
            <w:r>
              <w:rPr>
                <w:lang w:val="sr-Cyrl-CS"/>
              </w:rPr>
              <w:t>- з</w:t>
            </w:r>
            <w:r w:rsidRPr="003B0F3F">
              <w:rPr>
                <w:lang w:val="sr-Cyrl-CS"/>
              </w:rPr>
              <w:t>а проверу могућности предвиђања критеријумских варијабли на основу предикторских вари</w:t>
            </w:r>
            <w:r>
              <w:rPr>
                <w:lang w:val="sr-Cyrl-CS"/>
              </w:rPr>
              <w:t>јабли</w:t>
            </w:r>
            <w:r w:rsidRPr="003B0F3F">
              <w:rPr>
                <w:lang w:val="sr-Cyrl-CS"/>
              </w:rPr>
              <w:t xml:space="preserve"> </w:t>
            </w:r>
          </w:p>
          <w:p w:rsidR="00036582" w:rsidRDefault="00036582" w:rsidP="006D741B">
            <w:pPr>
              <w:spacing w:line="276" w:lineRule="auto"/>
              <w:rPr>
                <w:lang w:val="sr-Cyrl-CS"/>
              </w:rPr>
            </w:pPr>
            <w:r w:rsidRPr="003B0F3F">
              <w:tab/>
              <w:t>- поступак СЕМ анализе</w:t>
            </w:r>
            <w:r w:rsidRPr="003B0F3F">
              <w:rPr>
                <w:lang w:val="sr-Cyrl-CS"/>
              </w:rPr>
              <w:t xml:space="preserve"> (структурално моделирање)</w:t>
            </w:r>
            <w:r>
              <w:rPr>
                <w:lang w:val="sr-Cyrl-CS"/>
              </w:rPr>
              <w:t xml:space="preserve"> - з</w:t>
            </w:r>
            <w:r w:rsidRPr="003B0F3F">
              <w:t>а тестирање претпостављених модела релација између предикторских, медијаторских и крите</w:t>
            </w:r>
            <w:r>
              <w:t>ријумских варијабли</w:t>
            </w:r>
            <w:r>
              <w:rPr>
                <w:lang w:val="sr-Cyrl-CS"/>
              </w:rPr>
              <w:t>.</w:t>
            </w:r>
          </w:p>
          <w:p w:rsidR="00036582" w:rsidRPr="001870EB" w:rsidRDefault="00036582" w:rsidP="00290494">
            <w:pPr>
              <w:rPr>
                <w:lang w:val="ru-RU"/>
              </w:rPr>
            </w:pP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036582" w:rsidRPr="001870EB" w:rsidRDefault="00036582" w:rsidP="00B86B99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rFonts w:eastAsia="TimesNewRomanPS-BoldMT"/>
                <w:sz w:val="18"/>
                <w:szCs w:val="18"/>
                <w:lang w:val="sr-Cyrl-CS"/>
              </w:rPr>
              <w:t>Предложена тема се прихвата неизмењена</w:t>
            </w:r>
          </w:p>
        </w:tc>
        <w:tc>
          <w:tcPr>
            <w:tcW w:w="4499" w:type="dxa"/>
            <w:gridSpan w:val="5"/>
            <w:vAlign w:val="center"/>
          </w:tcPr>
          <w:p w:rsidR="00036582" w:rsidRPr="008666B0" w:rsidRDefault="00036582" w:rsidP="001870EB">
            <w:pPr>
              <w:jc w:val="center"/>
              <w:rPr>
                <w:b/>
                <w:u w:val="single"/>
                <w:lang w:val="ru-RU"/>
              </w:rPr>
            </w:pPr>
            <w:r w:rsidRPr="008666B0">
              <w:rPr>
                <w:b/>
                <w:u w:val="single"/>
                <w:lang w:val="ru-RU"/>
              </w:rPr>
              <w:t>ДА</w:t>
            </w:r>
          </w:p>
        </w:tc>
        <w:tc>
          <w:tcPr>
            <w:tcW w:w="3941" w:type="dxa"/>
            <w:gridSpan w:val="5"/>
            <w:vAlign w:val="center"/>
          </w:tcPr>
          <w:p w:rsidR="00036582" w:rsidRPr="001870EB" w:rsidRDefault="00036582" w:rsidP="001870EB">
            <w:pPr>
              <w:jc w:val="center"/>
              <w:rPr>
                <w:b/>
                <w:lang w:val="ru-RU"/>
              </w:rPr>
            </w:pPr>
            <w:r w:rsidRPr="001870EB">
              <w:rPr>
                <w:b/>
                <w:lang w:val="ru-RU"/>
              </w:rPr>
              <w:t>НЕ</w:t>
            </w: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036582" w:rsidRPr="001870EB" w:rsidRDefault="00036582" w:rsidP="00B86B99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rFonts w:eastAsia="TimesNewRomanPS-BoldMT"/>
                <w:sz w:val="18"/>
                <w:szCs w:val="18"/>
                <w:lang w:val="sr-Cyrl-CS"/>
              </w:rPr>
              <w:t>Коначан наслов теме докторске дисертације</w:t>
            </w:r>
          </w:p>
        </w:tc>
        <w:tc>
          <w:tcPr>
            <w:tcW w:w="8440" w:type="dxa"/>
            <w:gridSpan w:val="10"/>
            <w:vAlign w:val="center"/>
          </w:tcPr>
          <w:p w:rsidR="00036582" w:rsidRDefault="00036582" w:rsidP="00345AC5">
            <w:pPr>
              <w:spacing w:line="276" w:lineRule="auto"/>
              <w:rPr>
                <w:lang w:val="sr-Cyrl-CS"/>
              </w:rPr>
            </w:pPr>
            <w:r w:rsidRPr="003B0F3F">
              <w:t>Особине личности и васпитни стилови родитеља као предиктори самоефикасности, субјективног благостања и психопатских тенденција адолесцената</w:t>
            </w:r>
          </w:p>
          <w:p w:rsidR="00036582" w:rsidRPr="002C427A" w:rsidRDefault="00036582" w:rsidP="002C427A">
            <w:pPr>
              <w:rPr>
                <w:lang w:val="sr-Cyrl-CS"/>
              </w:rPr>
            </w:pP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10786" w:type="dxa"/>
            <w:gridSpan w:val="14"/>
            <w:shd w:val="clear" w:color="auto" w:fill="D9D9D9"/>
            <w:vAlign w:val="center"/>
          </w:tcPr>
          <w:p w:rsidR="00036582" w:rsidRPr="001870EB" w:rsidRDefault="00036582" w:rsidP="001870EB">
            <w:pPr>
              <w:jc w:val="center"/>
              <w:rPr>
                <w:lang w:val="ru-RU"/>
              </w:rPr>
            </w:pPr>
            <w:r w:rsidRPr="001870EB">
              <w:rPr>
                <w:b/>
                <w:lang w:val="ru-RU"/>
              </w:rPr>
              <w:t xml:space="preserve">ЗАКЉУЧАК </w:t>
            </w:r>
            <w:r w:rsidRPr="001870EB">
              <w:rPr>
                <w:i/>
                <w:color w:val="808080"/>
                <w:lang w:val="ru-RU"/>
              </w:rPr>
              <w:t>(до 100 речи)</w:t>
            </w: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10786" w:type="dxa"/>
            <w:gridSpan w:val="14"/>
            <w:vAlign w:val="center"/>
          </w:tcPr>
          <w:p w:rsidR="00036582" w:rsidRDefault="00036582" w:rsidP="00345AC5">
            <w:pPr>
              <w:spacing w:line="276" w:lineRule="auto"/>
              <w:rPr>
                <w:lang w:val="ru-RU"/>
              </w:rPr>
            </w:pPr>
          </w:p>
          <w:p w:rsidR="00036582" w:rsidRDefault="00036582" w:rsidP="00F87656">
            <w:pPr>
              <w:spacing w:line="276" w:lineRule="auto"/>
              <w:jc w:val="both"/>
              <w:rPr>
                <w:lang w:val="sr-Cyrl-CS"/>
              </w:rPr>
            </w:pPr>
            <w:r>
              <w:rPr>
                <w:lang w:val="ru-RU"/>
              </w:rPr>
              <w:t xml:space="preserve">Предложена тема </w:t>
            </w:r>
            <w:r w:rsidRPr="004B1A1A">
              <w:rPr>
                <w:lang w:val="ru-RU"/>
              </w:rPr>
              <w:t xml:space="preserve">је </w:t>
            </w:r>
            <w:r>
              <w:rPr>
                <w:lang w:val="ru-RU"/>
              </w:rPr>
              <w:t xml:space="preserve">прецизно дефинисана и добро образложена, </w:t>
            </w:r>
            <w:r w:rsidRPr="004B1A1A">
              <w:rPr>
                <w:lang w:val="ru-RU"/>
              </w:rPr>
              <w:t>оригинална</w:t>
            </w:r>
            <w:r>
              <w:rPr>
                <w:lang w:val="ru-RU"/>
              </w:rPr>
              <w:t xml:space="preserve"> и</w:t>
            </w:r>
            <w:r w:rsidRPr="004B1A1A">
              <w:rPr>
                <w:lang w:val="ru-RU"/>
              </w:rPr>
              <w:t xml:space="preserve"> научно </w:t>
            </w:r>
            <w:r>
              <w:rPr>
                <w:lang w:val="ru-RU"/>
              </w:rPr>
              <w:t>заснова</w:t>
            </w:r>
            <w:r w:rsidRPr="004B1A1A">
              <w:rPr>
                <w:lang w:val="ru-RU"/>
              </w:rPr>
              <w:t>на</w:t>
            </w:r>
            <w:r>
              <w:rPr>
                <w:lang w:val="ru-RU"/>
              </w:rPr>
              <w:t>. Планирано емпиријско истраживање је</w:t>
            </w:r>
            <w:r w:rsidRPr="004B1A1A">
              <w:rPr>
                <w:lang w:val="ru-RU"/>
              </w:rPr>
              <w:t xml:space="preserve"> методолошки </w:t>
            </w:r>
            <w:r>
              <w:rPr>
                <w:lang w:val="ru-RU"/>
              </w:rPr>
              <w:t>коректн</w:t>
            </w:r>
            <w:r w:rsidRPr="004B1A1A">
              <w:rPr>
                <w:lang w:val="ru-RU"/>
              </w:rPr>
              <w:t>о постављен</w:t>
            </w:r>
            <w:r>
              <w:rPr>
                <w:lang w:val="ru-RU"/>
              </w:rPr>
              <w:t>о, а налази могу</w:t>
            </w:r>
            <w:r w:rsidRPr="004B1A1A">
              <w:rPr>
                <w:lang w:val="ru-RU"/>
              </w:rPr>
              <w:t xml:space="preserve"> доприн</w:t>
            </w:r>
            <w:r>
              <w:rPr>
                <w:lang w:val="ru-RU"/>
              </w:rPr>
              <w:t>ети</w:t>
            </w:r>
            <w:r w:rsidRPr="004B1A1A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бољем </w:t>
            </w:r>
            <w:r w:rsidRPr="004B1A1A">
              <w:rPr>
                <w:lang w:val="ru-RU"/>
              </w:rPr>
              <w:t xml:space="preserve">разумевању </w:t>
            </w:r>
            <w:r>
              <w:rPr>
                <w:lang w:val="ru-RU"/>
              </w:rPr>
              <w:t>релација између диспозиционих карактеристика</w:t>
            </w:r>
            <w:r w:rsidRPr="003B0F3F">
              <w:t xml:space="preserve"> родитеља и </w:t>
            </w:r>
            <w:r>
              <w:rPr>
                <w:lang w:val="sr-Cyrl-CS"/>
              </w:rPr>
              <w:t>ин</w:t>
            </w:r>
            <w:r w:rsidRPr="003B0F3F">
              <w:t>ди</w:t>
            </w:r>
            <w:r w:rsidRPr="003B0F3F">
              <w:rPr>
                <w:lang w:val="sr-Cyrl-CS"/>
              </w:rPr>
              <w:t>к</w:t>
            </w:r>
            <w:r>
              <w:rPr>
                <w:lang w:val="sr-Cyrl-CS"/>
              </w:rPr>
              <w:t>атора</w:t>
            </w:r>
            <w:r w:rsidRPr="003B0F3F">
              <w:t xml:space="preserve"> самоефикасности, субјективног благостања и психопатских тенденција адолесцената</w:t>
            </w:r>
            <w:r>
              <w:rPr>
                <w:lang w:val="sr-Cyrl-CS"/>
              </w:rPr>
              <w:t xml:space="preserve">. </w:t>
            </w:r>
          </w:p>
          <w:p w:rsidR="00036582" w:rsidRPr="00345AC5" w:rsidRDefault="00036582" w:rsidP="00F87656">
            <w:pPr>
              <w:spacing w:line="276" w:lineRule="auto"/>
              <w:jc w:val="both"/>
              <w:rPr>
                <w:lang w:val="sr-Cyrl-CS"/>
              </w:rPr>
            </w:pPr>
            <w:r>
              <w:rPr>
                <w:lang w:val="sr-Cyrl-CS"/>
              </w:rPr>
              <w:t>С</w:t>
            </w:r>
            <w:r w:rsidRPr="004B1A1A">
              <w:rPr>
                <w:lang w:val="ru-RU"/>
              </w:rPr>
              <w:t xml:space="preserve">тога </w:t>
            </w:r>
            <w:r>
              <w:rPr>
                <w:lang w:val="ru-RU"/>
              </w:rPr>
              <w:t xml:space="preserve">именована Комисија </w:t>
            </w:r>
            <w:r w:rsidRPr="004B1A1A">
              <w:rPr>
                <w:lang w:val="ru-RU"/>
              </w:rPr>
              <w:t>предл</w:t>
            </w:r>
            <w:r>
              <w:rPr>
                <w:lang w:val="ru-RU"/>
              </w:rPr>
              <w:t>а</w:t>
            </w:r>
            <w:r w:rsidRPr="004B1A1A">
              <w:rPr>
                <w:lang w:val="ru-RU"/>
              </w:rPr>
              <w:t xml:space="preserve">же Наставно-научном већу Филозофског факултета у Нишу да </w:t>
            </w:r>
            <w:r w:rsidRPr="005F49D9">
              <w:rPr>
                <w:u w:val="single"/>
                <w:lang w:val="ru-RU"/>
              </w:rPr>
              <w:t>прихвати пријаву теме</w:t>
            </w:r>
            <w:r w:rsidRPr="004B1A1A">
              <w:rPr>
                <w:lang w:val="ru-RU"/>
              </w:rPr>
              <w:t xml:space="preserve"> и кандидату Ми</w:t>
            </w:r>
            <w:r>
              <w:rPr>
                <w:lang w:val="ru-RU"/>
              </w:rPr>
              <w:t>љани</w:t>
            </w:r>
            <w:r w:rsidRPr="004B1A1A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Павићев</w:t>
            </w:r>
            <w:r w:rsidRPr="004B1A1A">
              <w:rPr>
                <w:lang w:val="ru-RU"/>
              </w:rPr>
              <w:t xml:space="preserve">ић </w:t>
            </w:r>
            <w:r w:rsidRPr="005F49D9">
              <w:rPr>
                <w:u w:val="single"/>
                <w:lang w:val="ru-RU"/>
              </w:rPr>
              <w:t>одобри израду докторске дисертације</w:t>
            </w:r>
            <w:r w:rsidRPr="004B1A1A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под насловом </w:t>
            </w:r>
            <w:r w:rsidRPr="004B1A1A">
              <w:rPr>
                <w:b/>
                <w:bCs/>
                <w:lang w:val="ru-RU"/>
              </w:rPr>
              <w:t>„</w:t>
            </w:r>
            <w:r w:rsidRPr="003B0F3F">
              <w:t>Особине личности и васпитни стилови родитеља као предиктори самоефикасности, субјективног благостања и психопатских тенденција адолесцената</w:t>
            </w:r>
            <w:r w:rsidRPr="004B1A1A">
              <w:rPr>
                <w:b/>
                <w:bCs/>
                <w:lang w:val="ru-RU"/>
              </w:rPr>
              <w:t>“</w:t>
            </w:r>
            <w:r>
              <w:rPr>
                <w:b/>
                <w:bCs/>
                <w:lang w:val="ru-RU"/>
              </w:rPr>
              <w:t>,</w:t>
            </w:r>
            <w:r w:rsidRPr="004B1A1A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под менторством проф. др Снежане Стојиљковић</w:t>
            </w:r>
            <w:r w:rsidRPr="004B1A1A">
              <w:rPr>
                <w:lang w:val="ru-RU"/>
              </w:rPr>
              <w:t>.</w:t>
            </w:r>
          </w:p>
          <w:p w:rsidR="00036582" w:rsidRPr="001870EB" w:rsidRDefault="00036582" w:rsidP="001870EB">
            <w:pPr>
              <w:spacing w:line="480" w:lineRule="auto"/>
              <w:jc w:val="right"/>
              <w:rPr>
                <w:sz w:val="18"/>
                <w:szCs w:val="18"/>
                <w:lang w:val="ru-RU"/>
              </w:rPr>
            </w:pPr>
            <w:r w:rsidRPr="001870EB">
              <w:rPr>
                <w:lang w:val="ru-RU"/>
              </w:rPr>
              <w:t xml:space="preserve">   </w:t>
            </w:r>
          </w:p>
        </w:tc>
      </w:tr>
      <w:tr w:rsidR="00036582" w:rsidRPr="001870EB" w:rsidTr="008666B0">
        <w:trPr>
          <w:trHeight w:val="310"/>
          <w:jc w:val="center"/>
        </w:trPr>
        <w:tc>
          <w:tcPr>
            <w:tcW w:w="10786" w:type="dxa"/>
            <w:gridSpan w:val="14"/>
            <w:shd w:val="clear" w:color="auto" w:fill="D9D9D9"/>
            <w:vAlign w:val="center"/>
          </w:tcPr>
          <w:p w:rsidR="00036582" w:rsidRPr="001870EB" w:rsidRDefault="00036582" w:rsidP="001870EB">
            <w:pPr>
              <w:jc w:val="center"/>
              <w:rPr>
                <w:b/>
                <w:lang w:val="ru-RU"/>
              </w:rPr>
            </w:pPr>
            <w:r w:rsidRPr="001870EB">
              <w:rPr>
                <w:b/>
                <w:lang w:val="ru-RU"/>
              </w:rPr>
              <w:t>ПОДАЦИ О КОМИСИЈИ</w:t>
            </w: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3426" w:type="dxa"/>
            <w:gridSpan w:val="5"/>
            <w:shd w:val="clear" w:color="auto" w:fill="F3F3F3"/>
            <w:vAlign w:val="center"/>
          </w:tcPr>
          <w:p w:rsidR="00036582" w:rsidRPr="001870EB" w:rsidRDefault="00036582" w:rsidP="001E7D50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Број одлуке Н</w:t>
            </w:r>
            <w:r w:rsidRPr="001870EB">
              <w:rPr>
                <w:sz w:val="18"/>
                <w:szCs w:val="18"/>
              </w:rPr>
              <w:t>СВ</w:t>
            </w:r>
            <w:r w:rsidRPr="001870EB">
              <w:rPr>
                <w:sz w:val="18"/>
                <w:szCs w:val="18"/>
                <w:lang w:val="ru-RU"/>
              </w:rPr>
              <w:t xml:space="preserve"> о именовању Комисије</w:t>
            </w:r>
          </w:p>
        </w:tc>
        <w:tc>
          <w:tcPr>
            <w:tcW w:w="7360" w:type="dxa"/>
            <w:gridSpan w:val="9"/>
            <w:vAlign w:val="center"/>
          </w:tcPr>
          <w:p w:rsidR="00036582" w:rsidRPr="001870EB" w:rsidRDefault="00036582" w:rsidP="00831C1C">
            <w:pPr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8/18-01-006/16-040</w:t>
            </w: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3426" w:type="dxa"/>
            <w:gridSpan w:val="5"/>
            <w:shd w:val="clear" w:color="auto" w:fill="F3F3F3"/>
            <w:vAlign w:val="center"/>
          </w:tcPr>
          <w:p w:rsidR="00036582" w:rsidRPr="001870EB" w:rsidRDefault="00036582" w:rsidP="001E7D50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Датум именовања Комисије</w:t>
            </w:r>
          </w:p>
        </w:tc>
        <w:tc>
          <w:tcPr>
            <w:tcW w:w="7360" w:type="dxa"/>
            <w:gridSpan w:val="9"/>
            <w:vAlign w:val="center"/>
          </w:tcPr>
          <w:p w:rsidR="00036582" w:rsidRPr="001870EB" w:rsidRDefault="00036582" w:rsidP="00831C1C">
            <w:pPr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08.09.2016.</w:t>
            </w: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547" w:type="dxa"/>
            <w:gridSpan w:val="2"/>
            <w:shd w:val="clear" w:color="auto" w:fill="F3F3F3"/>
            <w:vAlign w:val="center"/>
          </w:tcPr>
          <w:p w:rsidR="00036582" w:rsidRPr="001870EB" w:rsidRDefault="00036582" w:rsidP="001E7D50">
            <w:pPr>
              <w:rPr>
                <w:b/>
                <w:sz w:val="18"/>
                <w:szCs w:val="18"/>
                <w:lang w:val="ru-RU"/>
              </w:rPr>
            </w:pPr>
            <w:r w:rsidRPr="001870EB">
              <w:rPr>
                <w:b/>
                <w:sz w:val="18"/>
                <w:szCs w:val="18"/>
                <w:lang w:val="ru-RU"/>
              </w:rPr>
              <w:t>Р. бр.</w:t>
            </w:r>
          </w:p>
        </w:tc>
        <w:tc>
          <w:tcPr>
            <w:tcW w:w="7918" w:type="dxa"/>
            <w:gridSpan w:val="9"/>
            <w:vAlign w:val="center"/>
          </w:tcPr>
          <w:p w:rsidR="00036582" w:rsidRPr="001870EB" w:rsidRDefault="00036582" w:rsidP="001870EB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1870EB">
              <w:rPr>
                <w:b/>
                <w:sz w:val="18"/>
                <w:szCs w:val="18"/>
                <w:lang w:val="ru-RU"/>
              </w:rPr>
              <w:t>Име и презиме, звање</w:t>
            </w:r>
          </w:p>
        </w:tc>
        <w:tc>
          <w:tcPr>
            <w:tcW w:w="2321" w:type="dxa"/>
            <w:gridSpan w:val="3"/>
            <w:vAlign w:val="center"/>
          </w:tcPr>
          <w:p w:rsidR="00036582" w:rsidRPr="001870EB" w:rsidRDefault="00036582" w:rsidP="001870EB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1870EB">
              <w:rPr>
                <w:b/>
                <w:sz w:val="18"/>
                <w:szCs w:val="18"/>
                <w:lang w:val="ru-RU"/>
              </w:rPr>
              <w:t>Потпис</w:t>
            </w: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547" w:type="dxa"/>
            <w:gridSpan w:val="2"/>
            <w:vMerge w:val="restart"/>
            <w:shd w:val="clear" w:color="auto" w:fill="F3F3F3"/>
            <w:vAlign w:val="center"/>
          </w:tcPr>
          <w:p w:rsidR="00036582" w:rsidRPr="001870EB" w:rsidRDefault="00036582" w:rsidP="001870EB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1.</w:t>
            </w:r>
          </w:p>
        </w:tc>
        <w:tc>
          <w:tcPr>
            <w:tcW w:w="6298" w:type="dxa"/>
            <w:gridSpan w:val="7"/>
            <w:vAlign w:val="center"/>
          </w:tcPr>
          <w:p w:rsidR="00036582" w:rsidRPr="001870EB" w:rsidRDefault="00036582" w:rsidP="001E7D50">
            <w:pPr>
              <w:rPr>
                <w:lang w:val="ru-RU"/>
              </w:rPr>
            </w:pPr>
            <w:r>
              <w:rPr>
                <w:lang w:val="ru-RU"/>
              </w:rPr>
              <w:t>Др Јелисавета Тодоровић, редовни професор</w:t>
            </w:r>
          </w:p>
        </w:tc>
        <w:tc>
          <w:tcPr>
            <w:tcW w:w="1620" w:type="dxa"/>
            <w:gridSpan w:val="2"/>
            <w:vAlign w:val="center"/>
          </w:tcPr>
          <w:p w:rsidR="00036582" w:rsidRPr="001870EB" w:rsidRDefault="00036582" w:rsidP="001870EB">
            <w:pPr>
              <w:jc w:val="center"/>
              <w:rPr>
                <w:sz w:val="20"/>
                <w:szCs w:val="20"/>
                <w:lang w:val="ru-RU"/>
              </w:rPr>
            </w:pPr>
            <w:r w:rsidRPr="001870EB">
              <w:rPr>
                <w:sz w:val="20"/>
                <w:szCs w:val="20"/>
                <w:lang w:val="ru-RU"/>
              </w:rPr>
              <w:t>председник</w:t>
            </w:r>
          </w:p>
        </w:tc>
        <w:tc>
          <w:tcPr>
            <w:tcW w:w="2321" w:type="dxa"/>
            <w:gridSpan w:val="3"/>
            <w:vMerge w:val="restart"/>
            <w:vAlign w:val="center"/>
          </w:tcPr>
          <w:p w:rsidR="00036582" w:rsidRPr="001870EB" w:rsidRDefault="00036582" w:rsidP="001E7D50">
            <w:pPr>
              <w:rPr>
                <w:lang w:val="ru-RU"/>
              </w:rPr>
            </w:pP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:rsidR="00036582" w:rsidRPr="001870EB" w:rsidRDefault="00036582" w:rsidP="001870E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9" w:type="dxa"/>
            <w:gridSpan w:val="4"/>
            <w:vAlign w:val="center"/>
          </w:tcPr>
          <w:p w:rsidR="00036582" w:rsidRPr="001870EB" w:rsidRDefault="00036582" w:rsidP="00053DA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Психологија</w:t>
            </w:r>
          </w:p>
        </w:tc>
        <w:tc>
          <w:tcPr>
            <w:tcW w:w="4499" w:type="dxa"/>
            <w:gridSpan w:val="5"/>
            <w:vAlign w:val="center"/>
          </w:tcPr>
          <w:p w:rsidR="00036582" w:rsidRPr="001870EB" w:rsidRDefault="00036582" w:rsidP="00053DA1">
            <w:pPr>
              <w:jc w:val="center"/>
              <w:rPr>
                <w:lang w:val="ru-RU"/>
              </w:rPr>
            </w:pPr>
            <w:r>
              <w:t>Филозофски факултет, Универзитет у Нишу</w:t>
            </w:r>
          </w:p>
        </w:tc>
        <w:tc>
          <w:tcPr>
            <w:tcW w:w="2321" w:type="dxa"/>
            <w:gridSpan w:val="3"/>
            <w:vMerge/>
            <w:vAlign w:val="center"/>
          </w:tcPr>
          <w:p w:rsidR="00036582" w:rsidRPr="001870EB" w:rsidRDefault="00036582" w:rsidP="001E7D50">
            <w:pPr>
              <w:rPr>
                <w:lang w:val="ru-RU"/>
              </w:rPr>
            </w:pPr>
          </w:p>
        </w:tc>
      </w:tr>
      <w:tr w:rsidR="00036582" w:rsidRPr="001870EB" w:rsidTr="001870EB">
        <w:trPr>
          <w:trHeight w:val="227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:rsidR="00036582" w:rsidRPr="001870EB" w:rsidRDefault="00036582" w:rsidP="001870E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9" w:type="dxa"/>
            <w:gridSpan w:val="4"/>
            <w:vAlign w:val="center"/>
          </w:tcPr>
          <w:p w:rsidR="00036582" w:rsidRPr="001870EB" w:rsidRDefault="00036582" w:rsidP="001870EB">
            <w:pPr>
              <w:jc w:val="center"/>
              <w:rPr>
                <w:color w:val="999999"/>
                <w:lang w:val="ru-RU"/>
              </w:rPr>
            </w:pPr>
            <w:r w:rsidRPr="001870EB">
              <w:rPr>
                <w:color w:val="999999"/>
                <w:sz w:val="18"/>
                <w:szCs w:val="18"/>
                <w:lang w:val="ru-RU"/>
              </w:rPr>
              <w:t>(Научна област)</w:t>
            </w:r>
          </w:p>
        </w:tc>
        <w:tc>
          <w:tcPr>
            <w:tcW w:w="4499" w:type="dxa"/>
            <w:gridSpan w:val="5"/>
            <w:vAlign w:val="center"/>
          </w:tcPr>
          <w:p w:rsidR="00036582" w:rsidRPr="001870EB" w:rsidRDefault="00036582" w:rsidP="001870EB">
            <w:pPr>
              <w:jc w:val="center"/>
              <w:rPr>
                <w:color w:val="999999"/>
                <w:lang w:val="ru-RU"/>
              </w:rPr>
            </w:pPr>
            <w:r w:rsidRPr="001870EB">
              <w:rPr>
                <w:color w:val="999999"/>
                <w:sz w:val="18"/>
                <w:szCs w:val="18"/>
                <w:lang w:val="ru-RU"/>
              </w:rPr>
              <w:t>(Установа у којој је запослен)</w:t>
            </w:r>
          </w:p>
        </w:tc>
        <w:tc>
          <w:tcPr>
            <w:tcW w:w="2321" w:type="dxa"/>
            <w:gridSpan w:val="3"/>
            <w:vMerge/>
            <w:vAlign w:val="center"/>
          </w:tcPr>
          <w:p w:rsidR="00036582" w:rsidRPr="001870EB" w:rsidRDefault="00036582" w:rsidP="001E7D50">
            <w:pPr>
              <w:rPr>
                <w:lang w:val="ru-RU"/>
              </w:rPr>
            </w:pP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547" w:type="dxa"/>
            <w:gridSpan w:val="2"/>
            <w:vMerge w:val="restart"/>
            <w:shd w:val="clear" w:color="auto" w:fill="F3F3F3"/>
            <w:vAlign w:val="center"/>
          </w:tcPr>
          <w:p w:rsidR="00036582" w:rsidRPr="001870EB" w:rsidRDefault="00036582" w:rsidP="001870EB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2.</w:t>
            </w:r>
          </w:p>
        </w:tc>
        <w:tc>
          <w:tcPr>
            <w:tcW w:w="6298" w:type="dxa"/>
            <w:gridSpan w:val="7"/>
            <w:vAlign w:val="center"/>
          </w:tcPr>
          <w:p w:rsidR="00036582" w:rsidRPr="001870EB" w:rsidRDefault="00036582" w:rsidP="001E7D50">
            <w:pPr>
              <w:rPr>
                <w:lang w:val="ru-RU"/>
              </w:rPr>
            </w:pPr>
            <w:r>
              <w:rPr>
                <w:lang w:val="ru-RU"/>
              </w:rPr>
              <w:t>Др Снежана Стојиљковић, редовни професор</w:t>
            </w:r>
          </w:p>
        </w:tc>
        <w:tc>
          <w:tcPr>
            <w:tcW w:w="1620" w:type="dxa"/>
            <w:gridSpan w:val="2"/>
            <w:vAlign w:val="center"/>
          </w:tcPr>
          <w:p w:rsidR="00036582" w:rsidRPr="001870EB" w:rsidRDefault="00036582" w:rsidP="001870EB">
            <w:pPr>
              <w:jc w:val="center"/>
              <w:rPr>
                <w:sz w:val="20"/>
                <w:szCs w:val="20"/>
                <w:lang w:val="ru-RU"/>
              </w:rPr>
            </w:pPr>
            <w:r w:rsidRPr="001870EB">
              <w:rPr>
                <w:sz w:val="20"/>
                <w:szCs w:val="20"/>
                <w:lang w:val="ru-RU"/>
              </w:rPr>
              <w:t>ментор, члан</w:t>
            </w:r>
          </w:p>
        </w:tc>
        <w:tc>
          <w:tcPr>
            <w:tcW w:w="2321" w:type="dxa"/>
            <w:gridSpan w:val="3"/>
            <w:vMerge w:val="restart"/>
            <w:vAlign w:val="center"/>
          </w:tcPr>
          <w:p w:rsidR="00036582" w:rsidRPr="001870EB" w:rsidRDefault="00036582" w:rsidP="001E7D50">
            <w:pPr>
              <w:rPr>
                <w:lang w:val="ru-RU"/>
              </w:rPr>
            </w:pP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:rsidR="00036582" w:rsidRPr="001870EB" w:rsidRDefault="00036582" w:rsidP="001870E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9" w:type="dxa"/>
            <w:gridSpan w:val="4"/>
            <w:vAlign w:val="center"/>
          </w:tcPr>
          <w:p w:rsidR="00036582" w:rsidRPr="001870EB" w:rsidRDefault="00036582" w:rsidP="00053DA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Психологија</w:t>
            </w:r>
          </w:p>
        </w:tc>
        <w:tc>
          <w:tcPr>
            <w:tcW w:w="4499" w:type="dxa"/>
            <w:gridSpan w:val="5"/>
            <w:vAlign w:val="center"/>
          </w:tcPr>
          <w:p w:rsidR="00036582" w:rsidRPr="001870EB" w:rsidRDefault="00036582" w:rsidP="00053DA1">
            <w:pPr>
              <w:jc w:val="center"/>
              <w:rPr>
                <w:lang w:val="ru-RU"/>
              </w:rPr>
            </w:pPr>
            <w:r>
              <w:t>Филозофски факултет, Универзитет у Нишу</w:t>
            </w:r>
          </w:p>
        </w:tc>
        <w:tc>
          <w:tcPr>
            <w:tcW w:w="2321" w:type="dxa"/>
            <w:gridSpan w:val="3"/>
            <w:vMerge/>
            <w:vAlign w:val="center"/>
          </w:tcPr>
          <w:p w:rsidR="00036582" w:rsidRPr="001870EB" w:rsidRDefault="00036582" w:rsidP="001E7D50">
            <w:pPr>
              <w:rPr>
                <w:lang w:val="ru-RU"/>
              </w:rPr>
            </w:pPr>
          </w:p>
        </w:tc>
      </w:tr>
      <w:tr w:rsidR="00036582" w:rsidRPr="001870EB" w:rsidTr="001870EB">
        <w:trPr>
          <w:trHeight w:val="227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:rsidR="00036582" w:rsidRPr="001870EB" w:rsidRDefault="00036582" w:rsidP="001870E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9" w:type="dxa"/>
            <w:gridSpan w:val="4"/>
            <w:vAlign w:val="center"/>
          </w:tcPr>
          <w:p w:rsidR="00036582" w:rsidRPr="001870EB" w:rsidRDefault="00036582" w:rsidP="001870EB">
            <w:pPr>
              <w:jc w:val="center"/>
              <w:rPr>
                <w:color w:val="999999"/>
                <w:lang w:val="ru-RU"/>
              </w:rPr>
            </w:pPr>
            <w:r w:rsidRPr="001870EB">
              <w:rPr>
                <w:color w:val="999999"/>
                <w:sz w:val="18"/>
                <w:szCs w:val="18"/>
                <w:lang w:val="ru-RU"/>
              </w:rPr>
              <w:t>(Научна област)</w:t>
            </w:r>
          </w:p>
        </w:tc>
        <w:tc>
          <w:tcPr>
            <w:tcW w:w="4499" w:type="dxa"/>
            <w:gridSpan w:val="5"/>
            <w:vAlign w:val="center"/>
          </w:tcPr>
          <w:p w:rsidR="00036582" w:rsidRPr="001870EB" w:rsidRDefault="00036582" w:rsidP="00053DA1">
            <w:pPr>
              <w:jc w:val="center"/>
              <w:rPr>
                <w:color w:val="999999"/>
                <w:lang w:val="ru-RU"/>
              </w:rPr>
            </w:pPr>
            <w:r w:rsidRPr="001870EB">
              <w:rPr>
                <w:color w:val="999999"/>
                <w:sz w:val="18"/>
                <w:szCs w:val="18"/>
                <w:lang w:val="ru-RU"/>
              </w:rPr>
              <w:t>(Установа у којој је запослен)</w:t>
            </w:r>
          </w:p>
        </w:tc>
        <w:tc>
          <w:tcPr>
            <w:tcW w:w="2321" w:type="dxa"/>
            <w:gridSpan w:val="3"/>
            <w:vMerge/>
            <w:vAlign w:val="center"/>
          </w:tcPr>
          <w:p w:rsidR="00036582" w:rsidRPr="001870EB" w:rsidRDefault="00036582" w:rsidP="001E7D50">
            <w:pPr>
              <w:rPr>
                <w:lang w:val="ru-RU"/>
              </w:rPr>
            </w:pP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547" w:type="dxa"/>
            <w:gridSpan w:val="2"/>
            <w:vMerge w:val="restart"/>
            <w:shd w:val="clear" w:color="auto" w:fill="F3F3F3"/>
            <w:vAlign w:val="center"/>
          </w:tcPr>
          <w:p w:rsidR="00036582" w:rsidRPr="001870EB" w:rsidRDefault="00036582" w:rsidP="001870EB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3.</w:t>
            </w:r>
          </w:p>
        </w:tc>
        <w:tc>
          <w:tcPr>
            <w:tcW w:w="6298" w:type="dxa"/>
            <w:gridSpan w:val="7"/>
            <w:vAlign w:val="center"/>
          </w:tcPr>
          <w:p w:rsidR="00036582" w:rsidRPr="001870EB" w:rsidRDefault="00036582" w:rsidP="00053DA1">
            <w:pPr>
              <w:rPr>
                <w:lang w:val="ru-RU"/>
              </w:rPr>
            </w:pPr>
            <w:r>
              <w:rPr>
                <w:lang w:val="ru-RU"/>
              </w:rPr>
              <w:t>Др Јелена Опсеница Костић, доцент</w:t>
            </w:r>
          </w:p>
        </w:tc>
        <w:tc>
          <w:tcPr>
            <w:tcW w:w="1620" w:type="dxa"/>
            <w:gridSpan w:val="2"/>
            <w:vAlign w:val="center"/>
          </w:tcPr>
          <w:p w:rsidR="00036582" w:rsidRPr="001870EB" w:rsidRDefault="00036582" w:rsidP="00053DA1">
            <w:pPr>
              <w:jc w:val="center"/>
              <w:rPr>
                <w:sz w:val="20"/>
                <w:szCs w:val="20"/>
                <w:lang w:val="ru-RU"/>
              </w:rPr>
            </w:pPr>
            <w:r w:rsidRPr="001870EB">
              <w:rPr>
                <w:sz w:val="20"/>
                <w:szCs w:val="20"/>
                <w:lang w:val="ru-RU"/>
              </w:rPr>
              <w:t>члан</w:t>
            </w:r>
          </w:p>
        </w:tc>
        <w:tc>
          <w:tcPr>
            <w:tcW w:w="2321" w:type="dxa"/>
            <w:gridSpan w:val="3"/>
            <w:vMerge w:val="restart"/>
            <w:vAlign w:val="center"/>
          </w:tcPr>
          <w:p w:rsidR="00036582" w:rsidRPr="001870EB" w:rsidRDefault="00036582" w:rsidP="001E7D50">
            <w:pPr>
              <w:rPr>
                <w:lang w:val="ru-RU"/>
              </w:rPr>
            </w:pP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:rsidR="00036582" w:rsidRPr="001870EB" w:rsidRDefault="00036582" w:rsidP="001870E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9" w:type="dxa"/>
            <w:gridSpan w:val="4"/>
            <w:vAlign w:val="center"/>
          </w:tcPr>
          <w:p w:rsidR="00036582" w:rsidRPr="001870EB" w:rsidRDefault="00036582" w:rsidP="00053DA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Психологија</w:t>
            </w:r>
          </w:p>
        </w:tc>
        <w:tc>
          <w:tcPr>
            <w:tcW w:w="4499" w:type="dxa"/>
            <w:gridSpan w:val="5"/>
            <w:vAlign w:val="center"/>
          </w:tcPr>
          <w:p w:rsidR="00036582" w:rsidRPr="001870EB" w:rsidRDefault="00036582" w:rsidP="00053DA1">
            <w:pPr>
              <w:jc w:val="center"/>
              <w:rPr>
                <w:lang w:val="ru-RU"/>
              </w:rPr>
            </w:pPr>
            <w:r>
              <w:t>Филозофски факултет, Универзитет у Нишу</w:t>
            </w:r>
          </w:p>
        </w:tc>
        <w:tc>
          <w:tcPr>
            <w:tcW w:w="2321" w:type="dxa"/>
            <w:gridSpan w:val="3"/>
            <w:vMerge/>
            <w:vAlign w:val="center"/>
          </w:tcPr>
          <w:p w:rsidR="00036582" w:rsidRPr="001870EB" w:rsidRDefault="00036582" w:rsidP="001E7D50">
            <w:pPr>
              <w:rPr>
                <w:lang w:val="ru-RU"/>
              </w:rPr>
            </w:pPr>
          </w:p>
        </w:tc>
      </w:tr>
      <w:tr w:rsidR="00036582" w:rsidRPr="001870EB" w:rsidTr="001870EB">
        <w:trPr>
          <w:trHeight w:val="227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:rsidR="00036582" w:rsidRPr="001870EB" w:rsidRDefault="00036582" w:rsidP="001870E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9" w:type="dxa"/>
            <w:gridSpan w:val="4"/>
            <w:vAlign w:val="center"/>
          </w:tcPr>
          <w:p w:rsidR="00036582" w:rsidRPr="001870EB" w:rsidRDefault="00036582" w:rsidP="001870EB">
            <w:pPr>
              <w:jc w:val="center"/>
              <w:rPr>
                <w:color w:val="999999"/>
                <w:lang w:val="ru-RU"/>
              </w:rPr>
            </w:pPr>
            <w:r w:rsidRPr="001870EB">
              <w:rPr>
                <w:color w:val="999999"/>
                <w:sz w:val="18"/>
                <w:szCs w:val="18"/>
                <w:lang w:val="ru-RU"/>
              </w:rPr>
              <w:t>(Научна област)</w:t>
            </w:r>
          </w:p>
        </w:tc>
        <w:tc>
          <w:tcPr>
            <w:tcW w:w="4499" w:type="dxa"/>
            <w:gridSpan w:val="5"/>
            <w:vAlign w:val="center"/>
          </w:tcPr>
          <w:p w:rsidR="00036582" w:rsidRPr="001870EB" w:rsidRDefault="00036582" w:rsidP="00053DA1">
            <w:pPr>
              <w:jc w:val="center"/>
              <w:rPr>
                <w:color w:val="999999"/>
                <w:lang w:val="ru-RU"/>
              </w:rPr>
            </w:pPr>
            <w:r w:rsidRPr="001870EB">
              <w:rPr>
                <w:color w:val="999999"/>
                <w:sz w:val="18"/>
                <w:szCs w:val="18"/>
                <w:lang w:val="ru-RU"/>
              </w:rPr>
              <w:t>(Установа у којој је запослен)</w:t>
            </w:r>
          </w:p>
        </w:tc>
        <w:tc>
          <w:tcPr>
            <w:tcW w:w="2321" w:type="dxa"/>
            <w:gridSpan w:val="3"/>
            <w:vMerge/>
            <w:vAlign w:val="center"/>
          </w:tcPr>
          <w:p w:rsidR="00036582" w:rsidRPr="001870EB" w:rsidRDefault="00036582" w:rsidP="001E7D50">
            <w:pPr>
              <w:rPr>
                <w:lang w:val="ru-RU"/>
              </w:rPr>
            </w:pP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547" w:type="dxa"/>
            <w:gridSpan w:val="2"/>
            <w:vMerge w:val="restart"/>
            <w:shd w:val="clear" w:color="auto" w:fill="F3F3F3"/>
            <w:vAlign w:val="center"/>
          </w:tcPr>
          <w:p w:rsidR="00036582" w:rsidRPr="001870EB" w:rsidRDefault="00036582" w:rsidP="001870EB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4.</w:t>
            </w:r>
          </w:p>
        </w:tc>
        <w:tc>
          <w:tcPr>
            <w:tcW w:w="6298" w:type="dxa"/>
            <w:gridSpan w:val="7"/>
            <w:vAlign w:val="center"/>
          </w:tcPr>
          <w:p w:rsidR="00036582" w:rsidRPr="001870EB" w:rsidRDefault="00036582" w:rsidP="00053DA1">
            <w:pPr>
              <w:rPr>
                <w:lang w:val="ru-RU"/>
              </w:rPr>
            </w:pPr>
            <w:r>
              <w:rPr>
                <w:lang w:val="ru-RU"/>
              </w:rPr>
              <w:t>Др Љубиша Златановић, ванредни професор</w:t>
            </w:r>
          </w:p>
        </w:tc>
        <w:tc>
          <w:tcPr>
            <w:tcW w:w="1620" w:type="dxa"/>
            <w:gridSpan w:val="2"/>
            <w:vAlign w:val="center"/>
          </w:tcPr>
          <w:p w:rsidR="00036582" w:rsidRPr="001870EB" w:rsidRDefault="00036582" w:rsidP="00053DA1">
            <w:pPr>
              <w:jc w:val="center"/>
              <w:rPr>
                <w:sz w:val="20"/>
                <w:szCs w:val="20"/>
                <w:lang w:val="ru-RU"/>
              </w:rPr>
            </w:pPr>
            <w:r w:rsidRPr="001870EB">
              <w:rPr>
                <w:sz w:val="20"/>
                <w:szCs w:val="20"/>
                <w:lang w:val="ru-RU"/>
              </w:rPr>
              <w:t>члан</w:t>
            </w:r>
          </w:p>
        </w:tc>
        <w:tc>
          <w:tcPr>
            <w:tcW w:w="2321" w:type="dxa"/>
            <w:gridSpan w:val="3"/>
            <w:vMerge w:val="restart"/>
            <w:vAlign w:val="center"/>
          </w:tcPr>
          <w:p w:rsidR="00036582" w:rsidRPr="001870EB" w:rsidRDefault="00036582" w:rsidP="001E7D50">
            <w:pPr>
              <w:rPr>
                <w:lang w:val="ru-RU"/>
              </w:rPr>
            </w:pP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:rsidR="00036582" w:rsidRPr="001870EB" w:rsidRDefault="00036582" w:rsidP="001870E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9" w:type="dxa"/>
            <w:gridSpan w:val="4"/>
            <w:vAlign w:val="center"/>
          </w:tcPr>
          <w:p w:rsidR="00036582" w:rsidRPr="001870EB" w:rsidRDefault="00036582" w:rsidP="00053DA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Психологија</w:t>
            </w:r>
          </w:p>
        </w:tc>
        <w:tc>
          <w:tcPr>
            <w:tcW w:w="4499" w:type="dxa"/>
            <w:gridSpan w:val="5"/>
            <w:vAlign w:val="center"/>
          </w:tcPr>
          <w:p w:rsidR="00036582" w:rsidRPr="001870EB" w:rsidRDefault="00036582" w:rsidP="00053DA1">
            <w:pPr>
              <w:jc w:val="center"/>
              <w:rPr>
                <w:lang w:val="ru-RU"/>
              </w:rPr>
            </w:pPr>
            <w:r>
              <w:t>Филозофски факултет, Универзитет у Нишу</w:t>
            </w:r>
          </w:p>
        </w:tc>
        <w:tc>
          <w:tcPr>
            <w:tcW w:w="2321" w:type="dxa"/>
            <w:gridSpan w:val="3"/>
            <w:vMerge/>
            <w:vAlign w:val="center"/>
          </w:tcPr>
          <w:p w:rsidR="00036582" w:rsidRPr="001870EB" w:rsidRDefault="00036582" w:rsidP="001E7D50">
            <w:pPr>
              <w:rPr>
                <w:lang w:val="ru-RU"/>
              </w:rPr>
            </w:pP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:rsidR="00036582" w:rsidRPr="001870EB" w:rsidRDefault="00036582" w:rsidP="001870E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9" w:type="dxa"/>
            <w:gridSpan w:val="4"/>
            <w:vAlign w:val="center"/>
          </w:tcPr>
          <w:p w:rsidR="00036582" w:rsidRPr="001870EB" w:rsidRDefault="00036582" w:rsidP="001870EB">
            <w:pPr>
              <w:jc w:val="center"/>
              <w:rPr>
                <w:color w:val="999999"/>
                <w:lang w:val="ru-RU"/>
              </w:rPr>
            </w:pPr>
            <w:r w:rsidRPr="001870EB">
              <w:rPr>
                <w:color w:val="999999"/>
                <w:sz w:val="18"/>
                <w:szCs w:val="18"/>
                <w:lang w:val="ru-RU"/>
              </w:rPr>
              <w:t>(Научна област)</w:t>
            </w:r>
          </w:p>
        </w:tc>
        <w:tc>
          <w:tcPr>
            <w:tcW w:w="4499" w:type="dxa"/>
            <w:gridSpan w:val="5"/>
            <w:vAlign w:val="center"/>
          </w:tcPr>
          <w:p w:rsidR="00036582" w:rsidRPr="001870EB" w:rsidRDefault="00036582" w:rsidP="00053DA1">
            <w:pPr>
              <w:jc w:val="center"/>
              <w:rPr>
                <w:color w:val="999999"/>
                <w:lang w:val="ru-RU"/>
              </w:rPr>
            </w:pPr>
            <w:r w:rsidRPr="001870EB">
              <w:rPr>
                <w:color w:val="999999"/>
                <w:sz w:val="18"/>
                <w:szCs w:val="18"/>
                <w:lang w:val="ru-RU"/>
              </w:rPr>
              <w:t>(Установа у којој је запослен)</w:t>
            </w:r>
          </w:p>
        </w:tc>
        <w:tc>
          <w:tcPr>
            <w:tcW w:w="2321" w:type="dxa"/>
            <w:gridSpan w:val="3"/>
            <w:vMerge/>
            <w:vAlign w:val="center"/>
          </w:tcPr>
          <w:p w:rsidR="00036582" w:rsidRPr="001870EB" w:rsidRDefault="00036582" w:rsidP="001E7D50">
            <w:pPr>
              <w:rPr>
                <w:lang w:val="ru-RU"/>
              </w:rPr>
            </w:pP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547" w:type="dxa"/>
            <w:gridSpan w:val="2"/>
            <w:vMerge w:val="restart"/>
            <w:shd w:val="clear" w:color="auto" w:fill="F3F3F3"/>
            <w:vAlign w:val="center"/>
          </w:tcPr>
          <w:p w:rsidR="00036582" w:rsidRPr="001870EB" w:rsidRDefault="00036582" w:rsidP="001870EB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5.</w:t>
            </w:r>
          </w:p>
        </w:tc>
        <w:tc>
          <w:tcPr>
            <w:tcW w:w="6298" w:type="dxa"/>
            <w:gridSpan w:val="7"/>
            <w:vAlign w:val="center"/>
          </w:tcPr>
          <w:p w:rsidR="00036582" w:rsidRPr="001870EB" w:rsidRDefault="00036582" w:rsidP="00053DA1">
            <w:pPr>
              <w:rPr>
                <w:lang w:val="ru-RU"/>
              </w:rPr>
            </w:pPr>
            <w:r>
              <w:rPr>
                <w:lang w:val="ru-RU"/>
              </w:rPr>
              <w:t>Др Радмила Миловановић, ванредни професор</w:t>
            </w:r>
          </w:p>
        </w:tc>
        <w:tc>
          <w:tcPr>
            <w:tcW w:w="1620" w:type="dxa"/>
            <w:gridSpan w:val="2"/>
            <w:vAlign w:val="center"/>
          </w:tcPr>
          <w:p w:rsidR="00036582" w:rsidRPr="001870EB" w:rsidRDefault="00036582" w:rsidP="00053DA1">
            <w:pPr>
              <w:jc w:val="center"/>
              <w:rPr>
                <w:sz w:val="20"/>
                <w:szCs w:val="20"/>
                <w:lang w:val="ru-RU"/>
              </w:rPr>
            </w:pPr>
            <w:r w:rsidRPr="001870EB">
              <w:rPr>
                <w:sz w:val="20"/>
                <w:szCs w:val="20"/>
                <w:lang w:val="ru-RU"/>
              </w:rPr>
              <w:t>члан</w:t>
            </w:r>
          </w:p>
        </w:tc>
        <w:tc>
          <w:tcPr>
            <w:tcW w:w="2321" w:type="dxa"/>
            <w:gridSpan w:val="3"/>
            <w:vMerge w:val="restart"/>
            <w:vAlign w:val="center"/>
          </w:tcPr>
          <w:p w:rsidR="00036582" w:rsidRPr="001870EB" w:rsidRDefault="00036582" w:rsidP="001E7D50">
            <w:pPr>
              <w:rPr>
                <w:lang w:val="ru-RU"/>
              </w:rPr>
            </w:pP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:rsidR="00036582" w:rsidRPr="001870EB" w:rsidRDefault="00036582" w:rsidP="001870E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9" w:type="dxa"/>
            <w:gridSpan w:val="4"/>
            <w:vAlign w:val="center"/>
          </w:tcPr>
          <w:p w:rsidR="00036582" w:rsidRPr="001870EB" w:rsidRDefault="00036582" w:rsidP="00053DA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Медицинско-психолошке науке, интерполарни ниво</w:t>
            </w:r>
          </w:p>
        </w:tc>
        <w:tc>
          <w:tcPr>
            <w:tcW w:w="4499" w:type="dxa"/>
            <w:gridSpan w:val="5"/>
            <w:vAlign w:val="center"/>
          </w:tcPr>
          <w:p w:rsidR="00036582" w:rsidRPr="001870EB" w:rsidRDefault="00036582" w:rsidP="00053DA1">
            <w:pPr>
              <w:jc w:val="center"/>
              <w:rPr>
                <w:lang w:val="ru-RU"/>
              </w:rPr>
            </w:pPr>
            <w:r>
              <w:t>Факултет</w:t>
            </w:r>
            <w:r>
              <w:rPr>
                <w:lang w:val="sr-Cyrl-CS"/>
              </w:rPr>
              <w:t xml:space="preserve"> педагошких наука</w:t>
            </w:r>
            <w:r>
              <w:t xml:space="preserve"> Универзитет</w:t>
            </w:r>
            <w:r>
              <w:rPr>
                <w:lang w:val="sr-Cyrl-CS"/>
              </w:rPr>
              <w:t>а</w:t>
            </w:r>
            <w:r>
              <w:t xml:space="preserve"> у </w:t>
            </w:r>
            <w:r>
              <w:rPr>
                <w:lang w:val="sr-Cyrl-CS"/>
              </w:rPr>
              <w:t>Крагујевцу</w:t>
            </w:r>
          </w:p>
        </w:tc>
        <w:tc>
          <w:tcPr>
            <w:tcW w:w="2321" w:type="dxa"/>
            <w:gridSpan w:val="3"/>
            <w:vMerge/>
            <w:vAlign w:val="center"/>
          </w:tcPr>
          <w:p w:rsidR="00036582" w:rsidRPr="001870EB" w:rsidRDefault="00036582" w:rsidP="001E7D50">
            <w:pPr>
              <w:rPr>
                <w:lang w:val="ru-RU"/>
              </w:rPr>
            </w:pPr>
          </w:p>
        </w:tc>
      </w:tr>
      <w:tr w:rsidR="00036582" w:rsidRPr="001870EB" w:rsidTr="001870EB">
        <w:trPr>
          <w:trHeight w:val="227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:rsidR="00036582" w:rsidRPr="001870EB" w:rsidRDefault="00036582" w:rsidP="001870E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9" w:type="dxa"/>
            <w:gridSpan w:val="4"/>
            <w:vAlign w:val="center"/>
          </w:tcPr>
          <w:p w:rsidR="00036582" w:rsidRPr="001870EB" w:rsidRDefault="00036582" w:rsidP="001870EB">
            <w:pPr>
              <w:jc w:val="center"/>
              <w:rPr>
                <w:color w:val="999999"/>
                <w:lang w:val="ru-RU"/>
              </w:rPr>
            </w:pPr>
            <w:r w:rsidRPr="001870EB">
              <w:rPr>
                <w:color w:val="999999"/>
                <w:sz w:val="18"/>
                <w:szCs w:val="18"/>
                <w:lang w:val="ru-RU"/>
              </w:rPr>
              <w:t>(Научна област)</w:t>
            </w:r>
          </w:p>
        </w:tc>
        <w:tc>
          <w:tcPr>
            <w:tcW w:w="4499" w:type="dxa"/>
            <w:gridSpan w:val="5"/>
            <w:vAlign w:val="center"/>
          </w:tcPr>
          <w:p w:rsidR="00036582" w:rsidRPr="001870EB" w:rsidRDefault="00036582" w:rsidP="001870EB">
            <w:pPr>
              <w:jc w:val="center"/>
              <w:rPr>
                <w:color w:val="999999"/>
                <w:lang w:val="ru-RU"/>
              </w:rPr>
            </w:pPr>
            <w:r w:rsidRPr="001870EB">
              <w:rPr>
                <w:color w:val="999999"/>
                <w:sz w:val="18"/>
                <w:szCs w:val="18"/>
                <w:lang w:val="ru-RU"/>
              </w:rPr>
              <w:t>(Установа у којој је запослен)</w:t>
            </w:r>
          </w:p>
        </w:tc>
        <w:tc>
          <w:tcPr>
            <w:tcW w:w="2321" w:type="dxa"/>
            <w:gridSpan w:val="3"/>
            <w:vMerge/>
            <w:vAlign w:val="center"/>
          </w:tcPr>
          <w:p w:rsidR="00036582" w:rsidRPr="001870EB" w:rsidRDefault="00036582" w:rsidP="001E7D50">
            <w:pPr>
              <w:rPr>
                <w:lang w:val="ru-RU"/>
              </w:rPr>
            </w:pPr>
          </w:p>
        </w:tc>
      </w:tr>
      <w:tr w:rsidR="00036582" w:rsidRPr="001870EB" w:rsidTr="001870EB">
        <w:trPr>
          <w:trHeight w:val="340"/>
          <w:jc w:val="center"/>
        </w:trPr>
        <w:tc>
          <w:tcPr>
            <w:tcW w:w="10786" w:type="dxa"/>
            <w:gridSpan w:val="14"/>
          </w:tcPr>
          <w:p w:rsidR="00036582" w:rsidRPr="001870EB" w:rsidRDefault="00036582" w:rsidP="00C02054">
            <w:pPr>
              <w:rPr>
                <w:lang w:val="ru-RU"/>
              </w:rPr>
            </w:pPr>
            <w:r w:rsidRPr="001870EB">
              <w:rPr>
                <w:lang w:val="ru-RU"/>
              </w:rPr>
              <w:t xml:space="preserve"> </w:t>
            </w:r>
          </w:p>
          <w:p w:rsidR="00036582" w:rsidRPr="001870EB" w:rsidRDefault="00036582" w:rsidP="00406E66">
            <w:pPr>
              <w:rPr>
                <w:b/>
                <w:lang w:val="ru-RU"/>
              </w:rPr>
            </w:pPr>
            <w:r w:rsidRPr="001870EB">
              <w:rPr>
                <w:lang w:val="ru-RU"/>
              </w:rPr>
              <w:t xml:space="preserve">   </w:t>
            </w:r>
          </w:p>
          <w:p w:rsidR="00036582" w:rsidRDefault="00036582" w:rsidP="001870EB">
            <w:pPr>
              <w:tabs>
                <w:tab w:val="left" w:pos="6660"/>
              </w:tabs>
              <w:autoSpaceDE w:val="0"/>
              <w:autoSpaceDN w:val="0"/>
              <w:adjustRightInd w:val="0"/>
              <w:spacing w:line="360" w:lineRule="auto"/>
              <w:ind w:right="3595"/>
              <w:rPr>
                <w:rFonts w:eastAsia="TimesNewRomanPS-BoldMT"/>
                <w:bCs/>
                <w:lang w:val="sr-Cyrl-CS"/>
              </w:rPr>
            </w:pPr>
            <w:r w:rsidRPr="001870EB">
              <w:rPr>
                <w:rFonts w:eastAsia="TimesNewRomanPS-BoldMT"/>
                <w:bCs/>
              </w:rPr>
              <w:t xml:space="preserve">  </w:t>
            </w:r>
            <w:r w:rsidRPr="001870EB">
              <w:rPr>
                <w:rFonts w:eastAsia="TimesNewRomanPS-BoldMT"/>
                <w:bCs/>
                <w:lang w:val="sr-Cyrl-CS"/>
              </w:rPr>
              <w:t>Датум и место:</w:t>
            </w:r>
          </w:p>
          <w:p w:rsidR="00036582" w:rsidRPr="001870EB" w:rsidRDefault="00036582" w:rsidP="00053DA1">
            <w:pPr>
              <w:tabs>
                <w:tab w:val="left" w:pos="6660"/>
              </w:tabs>
              <w:autoSpaceDE w:val="0"/>
              <w:autoSpaceDN w:val="0"/>
              <w:adjustRightInd w:val="0"/>
              <w:spacing w:line="360" w:lineRule="auto"/>
              <w:ind w:right="3595"/>
              <w:rPr>
                <w:b/>
                <w:lang w:val="ru-RU"/>
              </w:rPr>
            </w:pPr>
            <w:r>
              <w:rPr>
                <w:rFonts w:eastAsia="TimesNewRomanPS-BoldMT"/>
                <w:bCs/>
                <w:lang w:val="sr-Cyrl-CS"/>
              </w:rPr>
              <w:t>11.10.2016 године, Ниш</w:t>
            </w:r>
          </w:p>
        </w:tc>
      </w:tr>
    </w:tbl>
    <w:p w:rsidR="00036582" w:rsidRPr="00461C9C" w:rsidRDefault="00036582" w:rsidP="00503474">
      <w:pPr>
        <w:rPr>
          <w:lang w:val="ru-RU"/>
        </w:rPr>
      </w:pPr>
    </w:p>
    <w:sectPr w:rsidR="00036582" w:rsidRPr="00461C9C" w:rsidSect="00D31805">
      <w:pgSz w:w="11906" w:h="16838"/>
      <w:pgMar w:top="454" w:right="1134" w:bottom="17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eorgi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arnockPro-It">
    <w:altName w:val="Batang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WarnockPro-Regular">
    <w:altName w:val="Batang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53FD7"/>
    <w:multiLevelType w:val="hybridMultilevel"/>
    <w:tmpl w:val="3AB0E756"/>
    <w:lvl w:ilvl="0" w:tplc="D9FADC04">
      <w:start w:val="1"/>
      <w:numFmt w:val="decimal"/>
      <w:lvlText w:val="%1."/>
      <w:lvlJc w:val="left"/>
      <w:pPr>
        <w:ind w:left="1128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404D0026"/>
    <w:multiLevelType w:val="hybridMultilevel"/>
    <w:tmpl w:val="A030E9C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17C3FE3"/>
    <w:multiLevelType w:val="hybridMultilevel"/>
    <w:tmpl w:val="593CE9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1C9C"/>
    <w:rsid w:val="0000461A"/>
    <w:rsid w:val="00004DE0"/>
    <w:rsid w:val="00020960"/>
    <w:rsid w:val="00036582"/>
    <w:rsid w:val="00040168"/>
    <w:rsid w:val="00044524"/>
    <w:rsid w:val="00053DA1"/>
    <w:rsid w:val="00054CC6"/>
    <w:rsid w:val="00055989"/>
    <w:rsid w:val="0005630C"/>
    <w:rsid w:val="000677BA"/>
    <w:rsid w:val="000679CF"/>
    <w:rsid w:val="0007289B"/>
    <w:rsid w:val="000778C7"/>
    <w:rsid w:val="000876B1"/>
    <w:rsid w:val="000907FA"/>
    <w:rsid w:val="000A5CD2"/>
    <w:rsid w:val="000B2581"/>
    <w:rsid w:val="000C432C"/>
    <w:rsid w:val="000F590D"/>
    <w:rsid w:val="001105E4"/>
    <w:rsid w:val="00132A3F"/>
    <w:rsid w:val="001338F1"/>
    <w:rsid w:val="0014495B"/>
    <w:rsid w:val="00145C2A"/>
    <w:rsid w:val="00154C1B"/>
    <w:rsid w:val="001757E7"/>
    <w:rsid w:val="001870EB"/>
    <w:rsid w:val="00195B3E"/>
    <w:rsid w:val="00195BB6"/>
    <w:rsid w:val="001972CF"/>
    <w:rsid w:val="001A177C"/>
    <w:rsid w:val="001C078C"/>
    <w:rsid w:val="001D2D68"/>
    <w:rsid w:val="001E7D50"/>
    <w:rsid w:val="001F2371"/>
    <w:rsid w:val="00205B75"/>
    <w:rsid w:val="002101F1"/>
    <w:rsid w:val="002127FB"/>
    <w:rsid w:val="00220EEB"/>
    <w:rsid w:val="00222F80"/>
    <w:rsid w:val="00235E65"/>
    <w:rsid w:val="002404AB"/>
    <w:rsid w:val="00271C44"/>
    <w:rsid w:val="00277462"/>
    <w:rsid w:val="00290494"/>
    <w:rsid w:val="00292E6D"/>
    <w:rsid w:val="00295B20"/>
    <w:rsid w:val="002B77D5"/>
    <w:rsid w:val="002C3A1C"/>
    <w:rsid w:val="002C419A"/>
    <w:rsid w:val="002C427A"/>
    <w:rsid w:val="002D4E3A"/>
    <w:rsid w:val="002E478D"/>
    <w:rsid w:val="002E5C71"/>
    <w:rsid w:val="0032289C"/>
    <w:rsid w:val="00323159"/>
    <w:rsid w:val="00326AC6"/>
    <w:rsid w:val="00336602"/>
    <w:rsid w:val="00340CEC"/>
    <w:rsid w:val="00345AC5"/>
    <w:rsid w:val="00350E7A"/>
    <w:rsid w:val="00391CB1"/>
    <w:rsid w:val="003979EA"/>
    <w:rsid w:val="003A66A1"/>
    <w:rsid w:val="003B0F3F"/>
    <w:rsid w:val="003D4F33"/>
    <w:rsid w:val="003F0CFD"/>
    <w:rsid w:val="003F2373"/>
    <w:rsid w:val="003F44B0"/>
    <w:rsid w:val="003F7029"/>
    <w:rsid w:val="00406E66"/>
    <w:rsid w:val="004142B6"/>
    <w:rsid w:val="004248FA"/>
    <w:rsid w:val="00431FE3"/>
    <w:rsid w:val="00446F45"/>
    <w:rsid w:val="00447BC8"/>
    <w:rsid w:val="00460840"/>
    <w:rsid w:val="00461C9C"/>
    <w:rsid w:val="00476E1C"/>
    <w:rsid w:val="004A58F5"/>
    <w:rsid w:val="004A6DF0"/>
    <w:rsid w:val="004B1A1A"/>
    <w:rsid w:val="004B2C9E"/>
    <w:rsid w:val="004B393C"/>
    <w:rsid w:val="004B59DE"/>
    <w:rsid w:val="004B73B0"/>
    <w:rsid w:val="004C50E4"/>
    <w:rsid w:val="004E3781"/>
    <w:rsid w:val="004F07CD"/>
    <w:rsid w:val="00503474"/>
    <w:rsid w:val="00517F01"/>
    <w:rsid w:val="00522BD2"/>
    <w:rsid w:val="00527076"/>
    <w:rsid w:val="005327EE"/>
    <w:rsid w:val="005346DB"/>
    <w:rsid w:val="00544ABF"/>
    <w:rsid w:val="00551CF6"/>
    <w:rsid w:val="005635A5"/>
    <w:rsid w:val="00564912"/>
    <w:rsid w:val="00581018"/>
    <w:rsid w:val="00582A1E"/>
    <w:rsid w:val="00592963"/>
    <w:rsid w:val="00596D03"/>
    <w:rsid w:val="005A02C8"/>
    <w:rsid w:val="005A23E7"/>
    <w:rsid w:val="005A7A5E"/>
    <w:rsid w:val="005D1449"/>
    <w:rsid w:val="005E76DC"/>
    <w:rsid w:val="005F098D"/>
    <w:rsid w:val="005F49D9"/>
    <w:rsid w:val="005F727C"/>
    <w:rsid w:val="00602334"/>
    <w:rsid w:val="0061470B"/>
    <w:rsid w:val="00631342"/>
    <w:rsid w:val="00641992"/>
    <w:rsid w:val="00645536"/>
    <w:rsid w:val="0065287F"/>
    <w:rsid w:val="0066453F"/>
    <w:rsid w:val="006677E6"/>
    <w:rsid w:val="006756E2"/>
    <w:rsid w:val="00680F03"/>
    <w:rsid w:val="006810EC"/>
    <w:rsid w:val="006917A0"/>
    <w:rsid w:val="006A1660"/>
    <w:rsid w:val="006A651D"/>
    <w:rsid w:val="006B3F28"/>
    <w:rsid w:val="006D6500"/>
    <w:rsid w:val="006D741B"/>
    <w:rsid w:val="006D74D8"/>
    <w:rsid w:val="00706CC5"/>
    <w:rsid w:val="007172B8"/>
    <w:rsid w:val="00724ACF"/>
    <w:rsid w:val="007365A7"/>
    <w:rsid w:val="00741600"/>
    <w:rsid w:val="00746325"/>
    <w:rsid w:val="007529D5"/>
    <w:rsid w:val="00770A05"/>
    <w:rsid w:val="00781470"/>
    <w:rsid w:val="007A0A5B"/>
    <w:rsid w:val="007A1553"/>
    <w:rsid w:val="007A2F2B"/>
    <w:rsid w:val="007E3388"/>
    <w:rsid w:val="007E3FDB"/>
    <w:rsid w:val="00804FF1"/>
    <w:rsid w:val="00826EFF"/>
    <w:rsid w:val="00831C1C"/>
    <w:rsid w:val="00834508"/>
    <w:rsid w:val="008523EE"/>
    <w:rsid w:val="00854076"/>
    <w:rsid w:val="00856407"/>
    <w:rsid w:val="0086269E"/>
    <w:rsid w:val="008666B0"/>
    <w:rsid w:val="008854A0"/>
    <w:rsid w:val="00896BE6"/>
    <w:rsid w:val="008A4D84"/>
    <w:rsid w:val="008A5C57"/>
    <w:rsid w:val="008D0CE2"/>
    <w:rsid w:val="00910BC6"/>
    <w:rsid w:val="00911A5D"/>
    <w:rsid w:val="00931CBF"/>
    <w:rsid w:val="00932870"/>
    <w:rsid w:val="00944B3C"/>
    <w:rsid w:val="00955A0F"/>
    <w:rsid w:val="00956F79"/>
    <w:rsid w:val="00957A8F"/>
    <w:rsid w:val="00970581"/>
    <w:rsid w:val="0097172A"/>
    <w:rsid w:val="009776C6"/>
    <w:rsid w:val="0098539E"/>
    <w:rsid w:val="00987647"/>
    <w:rsid w:val="009973A4"/>
    <w:rsid w:val="009A6CAA"/>
    <w:rsid w:val="009B7DDF"/>
    <w:rsid w:val="009C15C3"/>
    <w:rsid w:val="009F0925"/>
    <w:rsid w:val="009F37A7"/>
    <w:rsid w:val="00A23730"/>
    <w:rsid w:val="00A35149"/>
    <w:rsid w:val="00A42B11"/>
    <w:rsid w:val="00A510BD"/>
    <w:rsid w:val="00A57728"/>
    <w:rsid w:val="00A62A4F"/>
    <w:rsid w:val="00A775DA"/>
    <w:rsid w:val="00A92832"/>
    <w:rsid w:val="00A97F25"/>
    <w:rsid w:val="00B0794B"/>
    <w:rsid w:val="00B505C6"/>
    <w:rsid w:val="00B51FB7"/>
    <w:rsid w:val="00B638D4"/>
    <w:rsid w:val="00B77224"/>
    <w:rsid w:val="00B80FD1"/>
    <w:rsid w:val="00B86B99"/>
    <w:rsid w:val="00BA11E7"/>
    <w:rsid w:val="00BA1AA7"/>
    <w:rsid w:val="00BB295F"/>
    <w:rsid w:val="00BC0CD3"/>
    <w:rsid w:val="00BC3A77"/>
    <w:rsid w:val="00BC7F22"/>
    <w:rsid w:val="00BE1678"/>
    <w:rsid w:val="00BE23E3"/>
    <w:rsid w:val="00BE7406"/>
    <w:rsid w:val="00C02054"/>
    <w:rsid w:val="00C2601E"/>
    <w:rsid w:val="00C31E7A"/>
    <w:rsid w:val="00C33B71"/>
    <w:rsid w:val="00C42606"/>
    <w:rsid w:val="00C44455"/>
    <w:rsid w:val="00C63B7C"/>
    <w:rsid w:val="00C66E08"/>
    <w:rsid w:val="00C700C5"/>
    <w:rsid w:val="00C70B76"/>
    <w:rsid w:val="00C80D81"/>
    <w:rsid w:val="00C8227C"/>
    <w:rsid w:val="00C97D83"/>
    <w:rsid w:val="00CA5EC8"/>
    <w:rsid w:val="00CA778C"/>
    <w:rsid w:val="00CD4E10"/>
    <w:rsid w:val="00CE6804"/>
    <w:rsid w:val="00D02493"/>
    <w:rsid w:val="00D06604"/>
    <w:rsid w:val="00D31805"/>
    <w:rsid w:val="00D329B8"/>
    <w:rsid w:val="00D51B88"/>
    <w:rsid w:val="00D55616"/>
    <w:rsid w:val="00D722CA"/>
    <w:rsid w:val="00DA452F"/>
    <w:rsid w:val="00DB133B"/>
    <w:rsid w:val="00DD020E"/>
    <w:rsid w:val="00DE15BA"/>
    <w:rsid w:val="00DE535B"/>
    <w:rsid w:val="00E126E5"/>
    <w:rsid w:val="00E14717"/>
    <w:rsid w:val="00E273C3"/>
    <w:rsid w:val="00E35024"/>
    <w:rsid w:val="00E35B10"/>
    <w:rsid w:val="00E371A6"/>
    <w:rsid w:val="00E71A96"/>
    <w:rsid w:val="00E71EFA"/>
    <w:rsid w:val="00E804B3"/>
    <w:rsid w:val="00E84125"/>
    <w:rsid w:val="00E859AF"/>
    <w:rsid w:val="00E86C12"/>
    <w:rsid w:val="00E87BC6"/>
    <w:rsid w:val="00E93D9B"/>
    <w:rsid w:val="00EA6FB0"/>
    <w:rsid w:val="00EC0622"/>
    <w:rsid w:val="00EC1A02"/>
    <w:rsid w:val="00ED1066"/>
    <w:rsid w:val="00EE5050"/>
    <w:rsid w:val="00EF1FBA"/>
    <w:rsid w:val="00EF7753"/>
    <w:rsid w:val="00F04C2B"/>
    <w:rsid w:val="00F06E1E"/>
    <w:rsid w:val="00F12999"/>
    <w:rsid w:val="00F136F6"/>
    <w:rsid w:val="00F269A5"/>
    <w:rsid w:val="00F27EF3"/>
    <w:rsid w:val="00F5653F"/>
    <w:rsid w:val="00F87656"/>
    <w:rsid w:val="00FA0F1A"/>
    <w:rsid w:val="00FA493A"/>
    <w:rsid w:val="00FB03F1"/>
    <w:rsid w:val="00FC6B99"/>
    <w:rsid w:val="00FD28BC"/>
    <w:rsid w:val="00FD3AAA"/>
    <w:rsid w:val="00FF3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C9C"/>
    <w:rPr>
      <w:sz w:val="24"/>
      <w:szCs w:val="24"/>
      <w:lang w:eastAsia="sr-Cyrl-C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61C9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C700C5"/>
    <w:rPr>
      <w:rFonts w:ascii="Times New Roman" w:hAnsi="Times New Roman" w:cs="Times New Roman"/>
      <w:color w:val="0000FF"/>
      <w:u w:val="single"/>
    </w:rPr>
  </w:style>
  <w:style w:type="character" w:customStyle="1" w:styleId="a">
    <w:name w:val="_"/>
    <w:basedOn w:val="DefaultParagraphFont"/>
    <w:uiPriority w:val="99"/>
    <w:rsid w:val="00911A5D"/>
    <w:rPr>
      <w:rFonts w:cs="Times New Roman"/>
    </w:rPr>
  </w:style>
  <w:style w:type="paragraph" w:styleId="ListParagraph">
    <w:name w:val="List Paragraph"/>
    <w:basedOn w:val="Normal"/>
    <w:uiPriority w:val="99"/>
    <w:qFormat/>
    <w:rsid w:val="00896B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8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CP2009.wordpress.com" TargetMode="External"/><Relationship Id="rId5" Type="http://schemas.openxmlformats.org/officeDocument/2006/relationships/hyperlink" Target="http://www.psychology-bg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8</Pages>
  <Words>4044</Words>
  <Characters>23056</Characters>
  <Application>Microsoft Office Outlook</Application>
  <DocSecurity>0</DocSecurity>
  <Lines>0</Lines>
  <Paragraphs>0</Paragraphs>
  <ScaleCrop>false</ScaleCrop>
  <Company>Sg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</dc:title>
  <dc:subject/>
  <dc:creator>Bissnis</dc:creator>
  <cp:keywords/>
  <dc:description/>
  <cp:lastModifiedBy>rc</cp:lastModifiedBy>
  <cp:revision>2</cp:revision>
  <cp:lastPrinted>2011-11-09T12:05:00Z</cp:lastPrinted>
  <dcterms:created xsi:type="dcterms:W3CDTF">2016-10-13T09:11:00Z</dcterms:created>
  <dcterms:modified xsi:type="dcterms:W3CDTF">2016-10-13T09:11:00Z</dcterms:modified>
</cp:coreProperties>
</file>